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2D9EBC" w14:textId="77777777" w:rsidR="006A64C0" w:rsidRPr="00CA63A1" w:rsidRDefault="005D734B" w:rsidP="005D734B">
      <w:pPr>
        <w:framePr w:w="9103" w:h="0" w:hSpace="141" w:wrap="around" w:vAnchor="text" w:hAnchor="page" w:x="1210" w:y="1"/>
        <w:ind w:left="-284" w:right="-427"/>
        <w:jc w:val="center"/>
        <w:rPr>
          <w:rFonts w:ascii="Times New Roman" w:hAnsi="Times New Roman" w:cs="Times New Roman"/>
          <w:sz w:val="22"/>
          <w:szCs w:val="22"/>
        </w:rPr>
      </w:pPr>
      <w:r w:rsidRPr="00CA63A1">
        <w:rPr>
          <w:rFonts w:ascii="Times New Roman" w:hAnsi="Times New Roman" w:cs="Times New Roman"/>
          <w:noProof/>
          <w:sz w:val="24"/>
          <w:lang w:eastAsia="cs-CZ" w:bidi="ar-SA"/>
        </w:rPr>
        <w:drawing>
          <wp:inline distT="0" distB="0" distL="0" distR="0" wp14:anchorId="15616377" wp14:editId="543186D3">
            <wp:extent cx="942975" cy="1381125"/>
            <wp:effectExtent l="0" t="0" r="9525" b="9525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="006A64C0" w:rsidRPr="00CA63A1">
        <w:rPr>
          <w:rFonts w:ascii="Times New Roman" w:hAnsi="Times New Roman" w:cs="Times New Roman"/>
          <w:sz w:val="22"/>
          <w:szCs w:val="22"/>
          <w:u w:val="single"/>
        </w:rPr>
        <w:t>COBRA - atelier</w:t>
      </w:r>
      <w:proofErr w:type="gramEnd"/>
      <w:r w:rsidR="006A64C0" w:rsidRPr="00CA63A1">
        <w:rPr>
          <w:rFonts w:ascii="Times New Roman" w:hAnsi="Times New Roman" w:cs="Times New Roman"/>
          <w:sz w:val="22"/>
          <w:szCs w:val="22"/>
          <w:u w:val="single"/>
        </w:rPr>
        <w:t xml:space="preserve"> s.r.o., Fetrovská 6, 160 00 Praha 6, tel.: +420</w:t>
      </w:r>
      <w:r w:rsidR="008F4691" w:rsidRPr="00CA63A1">
        <w:rPr>
          <w:rFonts w:ascii="Times New Roman" w:hAnsi="Times New Roman" w:cs="Times New Roman"/>
          <w:sz w:val="22"/>
          <w:szCs w:val="22"/>
          <w:u w:val="single"/>
        </w:rPr>
        <w:t> 603 179 074</w:t>
      </w:r>
    </w:p>
    <w:p w14:paraId="382F8F81" w14:textId="77777777" w:rsidR="006A64C0" w:rsidRPr="00CA63A1" w:rsidRDefault="006A64C0" w:rsidP="005D734B">
      <w:pPr>
        <w:framePr w:w="9103" w:h="0" w:hSpace="141" w:wrap="around" w:vAnchor="text" w:hAnchor="page" w:x="1210" w:y="1"/>
        <w:spacing w:before="120"/>
        <w:rPr>
          <w:rFonts w:ascii="Times New Roman" w:hAnsi="Times New Roman" w:cs="Times New Roman"/>
          <w:sz w:val="24"/>
        </w:rPr>
      </w:pPr>
    </w:p>
    <w:p w14:paraId="13A10F6C" w14:textId="77777777" w:rsidR="006A64C0" w:rsidRPr="00CA63A1" w:rsidRDefault="006A64C0" w:rsidP="005D734B">
      <w:pPr>
        <w:framePr w:w="9103" w:h="0" w:hSpace="141" w:wrap="around" w:vAnchor="text" w:hAnchor="page" w:x="1210" w:y="1"/>
        <w:spacing w:before="120" w:line="240" w:lineRule="atLeast"/>
        <w:jc w:val="both"/>
        <w:rPr>
          <w:rFonts w:ascii="Times New Roman" w:hAnsi="Times New Roman" w:cs="Times New Roman"/>
          <w:sz w:val="24"/>
        </w:rPr>
      </w:pPr>
    </w:p>
    <w:p w14:paraId="24D9679F" w14:textId="77777777" w:rsidR="006A64C0" w:rsidRPr="00CA63A1" w:rsidRDefault="006A64C0" w:rsidP="005D734B">
      <w:pPr>
        <w:pStyle w:val="Zkladntext"/>
        <w:framePr w:w="9103" w:h="0" w:hSpace="141" w:wrap="around" w:vAnchor="text" w:hAnchor="page" w:x="1210" w:y="1"/>
        <w:jc w:val="center"/>
        <w:rPr>
          <w:rFonts w:ascii="Times New Roman" w:hAnsi="Times New Roman"/>
          <w:sz w:val="28"/>
        </w:rPr>
      </w:pPr>
    </w:p>
    <w:p w14:paraId="4368F9E1" w14:textId="77777777" w:rsidR="006A64C0" w:rsidRPr="00CA63A1" w:rsidRDefault="006A64C0" w:rsidP="005D734B">
      <w:pPr>
        <w:pStyle w:val="Zkladntext"/>
        <w:framePr w:w="9103" w:h="0" w:hSpace="141" w:wrap="around" w:vAnchor="text" w:hAnchor="page" w:x="1210" w:y="1"/>
        <w:jc w:val="center"/>
        <w:rPr>
          <w:rFonts w:ascii="Times New Roman" w:hAnsi="Times New Roman"/>
          <w:sz w:val="28"/>
        </w:rPr>
      </w:pPr>
    </w:p>
    <w:p w14:paraId="2D4712A4" w14:textId="77777777" w:rsidR="006A64C0" w:rsidRPr="00CA63A1" w:rsidRDefault="006A64C0" w:rsidP="005D734B">
      <w:pPr>
        <w:pStyle w:val="Zkladntext"/>
        <w:framePr w:w="9103" w:h="0" w:hSpace="141" w:wrap="around" w:vAnchor="text" w:hAnchor="page" w:x="1210" w:y="1"/>
        <w:jc w:val="center"/>
        <w:rPr>
          <w:rFonts w:ascii="Times New Roman" w:hAnsi="Times New Roman"/>
          <w:sz w:val="28"/>
        </w:rPr>
      </w:pPr>
    </w:p>
    <w:p w14:paraId="1AA2F89E" w14:textId="77777777" w:rsidR="006A64C0" w:rsidRPr="00CA63A1" w:rsidRDefault="006A64C0" w:rsidP="006A64C0">
      <w:pPr>
        <w:rPr>
          <w:rFonts w:ascii="Times New Roman" w:hAnsi="Times New Roman" w:cs="Times New Roman"/>
          <w:sz w:val="18"/>
        </w:rPr>
      </w:pPr>
    </w:p>
    <w:p w14:paraId="79289378" w14:textId="77777777" w:rsidR="006A64C0" w:rsidRPr="00CA63A1" w:rsidRDefault="006A64C0" w:rsidP="006A64C0">
      <w:pPr>
        <w:rPr>
          <w:rFonts w:ascii="Times New Roman" w:hAnsi="Times New Roman" w:cs="Times New Roman"/>
          <w:sz w:val="18"/>
        </w:rPr>
      </w:pPr>
    </w:p>
    <w:p w14:paraId="24AE6D23" w14:textId="77777777" w:rsidR="006A64C0" w:rsidRPr="00CA63A1" w:rsidRDefault="006A64C0" w:rsidP="006A64C0">
      <w:pPr>
        <w:rPr>
          <w:rFonts w:ascii="Times New Roman" w:hAnsi="Times New Roman" w:cs="Times New Roman"/>
          <w:sz w:val="18"/>
        </w:rPr>
      </w:pPr>
    </w:p>
    <w:p w14:paraId="529DAC02" w14:textId="77777777" w:rsidR="006A64C0" w:rsidRPr="00CA63A1" w:rsidRDefault="006A64C0" w:rsidP="006A64C0">
      <w:pPr>
        <w:rPr>
          <w:rFonts w:ascii="Times New Roman" w:hAnsi="Times New Roman" w:cs="Times New Roman"/>
          <w:sz w:val="18"/>
        </w:rPr>
      </w:pPr>
    </w:p>
    <w:p w14:paraId="05DCAFD5" w14:textId="77777777" w:rsidR="006B0E49" w:rsidRPr="00CA63A1" w:rsidRDefault="006B0E49" w:rsidP="006B0E49">
      <w:pPr>
        <w:jc w:val="center"/>
        <w:rPr>
          <w:rFonts w:ascii="Times New Roman" w:hAnsi="Times New Roman" w:cs="Times New Roman"/>
          <w:sz w:val="26"/>
        </w:rPr>
      </w:pPr>
      <w:r w:rsidRPr="00CA63A1">
        <w:rPr>
          <w:rFonts w:ascii="Times New Roman" w:hAnsi="Times New Roman" w:cs="Times New Roman"/>
          <w:b/>
          <w:sz w:val="28"/>
          <w:szCs w:val="28"/>
        </w:rPr>
        <w:t>D.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CA63A1">
        <w:rPr>
          <w:rFonts w:ascii="Times New Roman" w:hAnsi="Times New Roman" w:cs="Times New Roman"/>
          <w:b/>
          <w:sz w:val="28"/>
          <w:szCs w:val="28"/>
        </w:rPr>
        <w:t>.2 STAVEBNĚ KONSTRUKČNÍ ŘEŠENÍ</w:t>
      </w:r>
    </w:p>
    <w:p w14:paraId="7E522F74" w14:textId="77777777" w:rsidR="00D13266" w:rsidRDefault="00D13266" w:rsidP="0014107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F3745F" w14:textId="77777777" w:rsidR="0003389F" w:rsidRPr="0003389F" w:rsidRDefault="00496673" w:rsidP="000338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Dokumentace k provedení stavby</w:t>
      </w:r>
    </w:p>
    <w:p w14:paraId="63C42478" w14:textId="77777777" w:rsidR="006B0E49" w:rsidRPr="00CA63A1" w:rsidRDefault="006B0E49" w:rsidP="0014107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B80621" w14:textId="77777777" w:rsidR="0003389F" w:rsidRPr="0003389F" w:rsidRDefault="0003389F" w:rsidP="000338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89F">
        <w:rPr>
          <w:rFonts w:ascii="Times New Roman" w:hAnsi="Times New Roman" w:cs="Times New Roman"/>
          <w:b/>
          <w:sz w:val="28"/>
          <w:szCs w:val="28"/>
        </w:rPr>
        <w:t xml:space="preserve">GYMNÁZIUM </w:t>
      </w:r>
      <w:proofErr w:type="gramStart"/>
      <w:r w:rsidRPr="0003389F">
        <w:rPr>
          <w:rFonts w:ascii="Times New Roman" w:hAnsi="Times New Roman" w:cs="Times New Roman"/>
          <w:b/>
          <w:sz w:val="28"/>
          <w:szCs w:val="28"/>
        </w:rPr>
        <w:t>ŘÍČANY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389F">
        <w:rPr>
          <w:rFonts w:ascii="Times New Roman" w:hAnsi="Times New Roman" w:cs="Times New Roman"/>
          <w:b/>
          <w:sz w:val="28"/>
          <w:szCs w:val="28"/>
        </w:rPr>
        <w:t>- VÝSTAVBA</w:t>
      </w:r>
      <w:proofErr w:type="gramEnd"/>
      <w:r w:rsidRPr="0003389F">
        <w:rPr>
          <w:rFonts w:ascii="Times New Roman" w:hAnsi="Times New Roman" w:cs="Times New Roman"/>
          <w:b/>
          <w:sz w:val="28"/>
          <w:szCs w:val="28"/>
        </w:rPr>
        <w:t xml:space="preserve"> NOVÉ TĚLOCVIČNY </w:t>
      </w:r>
    </w:p>
    <w:p w14:paraId="0CD00778" w14:textId="77777777" w:rsidR="009E1639" w:rsidRPr="00CA63A1" w:rsidRDefault="009E1639" w:rsidP="009E163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BB343A" w14:textId="77777777" w:rsidR="00F2297B" w:rsidRPr="00CA63A1" w:rsidRDefault="00F2297B" w:rsidP="006A64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CF604C" w14:textId="77777777" w:rsidR="006A64C0" w:rsidRPr="00CA63A1" w:rsidRDefault="00A7308D" w:rsidP="006A64C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3389F">
        <w:rPr>
          <w:rFonts w:ascii="Times New Roman" w:hAnsi="Times New Roman" w:cs="Times New Roman"/>
          <w:b/>
          <w:sz w:val="28"/>
          <w:szCs w:val="28"/>
        </w:rPr>
        <w:br/>
      </w:r>
    </w:p>
    <w:p w14:paraId="31AE2B89" w14:textId="77777777" w:rsidR="006A64C0" w:rsidRPr="00CA63A1" w:rsidRDefault="006A64C0" w:rsidP="006A64C0">
      <w:pPr>
        <w:rPr>
          <w:rFonts w:ascii="Times New Roman" w:hAnsi="Times New Roman" w:cs="Times New Roman"/>
          <w:sz w:val="26"/>
        </w:rPr>
      </w:pPr>
    </w:p>
    <w:p w14:paraId="01C8FE24" w14:textId="77777777" w:rsidR="006A64C0" w:rsidRPr="00CA63A1" w:rsidRDefault="006A64C0" w:rsidP="006A64C0">
      <w:pPr>
        <w:rPr>
          <w:rFonts w:ascii="Times New Roman" w:hAnsi="Times New Roman" w:cs="Times New Roman"/>
          <w:sz w:val="26"/>
        </w:rPr>
      </w:pPr>
    </w:p>
    <w:p w14:paraId="16CA569D" w14:textId="77777777" w:rsidR="006A64C0" w:rsidRPr="00CA63A1" w:rsidRDefault="006A64C0" w:rsidP="006A64C0">
      <w:pPr>
        <w:rPr>
          <w:rFonts w:ascii="Times New Roman" w:hAnsi="Times New Roman" w:cs="Times New Roman"/>
          <w:sz w:val="26"/>
        </w:rPr>
      </w:pPr>
    </w:p>
    <w:p w14:paraId="6B698CF7" w14:textId="77777777" w:rsidR="006A64C0" w:rsidRPr="00CA63A1" w:rsidRDefault="006A64C0" w:rsidP="006A64C0">
      <w:pPr>
        <w:rPr>
          <w:rFonts w:ascii="Times New Roman" w:hAnsi="Times New Roman" w:cs="Times New Roman"/>
          <w:sz w:val="26"/>
        </w:rPr>
      </w:pPr>
    </w:p>
    <w:p w14:paraId="4B51DEF5" w14:textId="77777777" w:rsidR="006A64C0" w:rsidRPr="00CA63A1" w:rsidRDefault="006A64C0" w:rsidP="006A64C0">
      <w:pPr>
        <w:rPr>
          <w:rFonts w:ascii="Times New Roman" w:hAnsi="Times New Roman" w:cs="Times New Roman"/>
          <w:sz w:val="26"/>
        </w:rPr>
      </w:pPr>
    </w:p>
    <w:p w14:paraId="1EE34754" w14:textId="77777777" w:rsidR="00D72901" w:rsidRPr="00CA63A1" w:rsidRDefault="00D72901" w:rsidP="006A64C0">
      <w:pPr>
        <w:rPr>
          <w:rFonts w:ascii="Times New Roman" w:hAnsi="Times New Roman" w:cs="Times New Roman"/>
          <w:sz w:val="26"/>
        </w:rPr>
      </w:pPr>
    </w:p>
    <w:p w14:paraId="103431B1" w14:textId="77777777" w:rsidR="006A64C0" w:rsidRPr="00CA63A1" w:rsidRDefault="006A64C0" w:rsidP="006A64C0">
      <w:pPr>
        <w:rPr>
          <w:rFonts w:ascii="Times New Roman" w:hAnsi="Times New Roman" w:cs="Times New Roman"/>
          <w:sz w:val="26"/>
        </w:rPr>
      </w:pPr>
    </w:p>
    <w:p w14:paraId="3D63146A" w14:textId="77777777" w:rsidR="006A64C0" w:rsidRPr="00CA63A1" w:rsidRDefault="006A64C0" w:rsidP="00D72901">
      <w:pPr>
        <w:rPr>
          <w:rFonts w:ascii="Times New Roman" w:hAnsi="Times New Roman" w:cs="Times New Roman"/>
          <w:sz w:val="26"/>
        </w:rPr>
      </w:pPr>
    </w:p>
    <w:p w14:paraId="1D12FA6E" w14:textId="77777777" w:rsidR="006A64C0" w:rsidRPr="00CA63A1" w:rsidRDefault="006A64C0" w:rsidP="00A445CA">
      <w:pPr>
        <w:rPr>
          <w:sz w:val="26"/>
        </w:rPr>
      </w:pPr>
      <w:r w:rsidRPr="00CA63A1">
        <w:t>Ing. Jiří Kopecký</w:t>
      </w:r>
      <w:r w:rsidR="00D72901" w:rsidRPr="00CA63A1">
        <w:tab/>
      </w:r>
      <w:r w:rsidRPr="00CA63A1">
        <w:rPr>
          <w:sz w:val="26"/>
        </w:rPr>
        <w:t>číslo výtisku</w:t>
      </w:r>
      <w:r w:rsidR="008212AA" w:rsidRPr="00CA63A1">
        <w:rPr>
          <w:sz w:val="26"/>
        </w:rPr>
        <w:t xml:space="preserve"> </w:t>
      </w:r>
    </w:p>
    <w:p w14:paraId="7C1E1238" w14:textId="77777777" w:rsidR="00A11224" w:rsidRPr="00CA63A1" w:rsidRDefault="00A11224" w:rsidP="00A11224">
      <w:pPr>
        <w:rPr>
          <w:rFonts w:ascii="Times New Roman" w:hAnsi="Times New Roman" w:cs="Times New Roman"/>
        </w:rPr>
      </w:pPr>
    </w:p>
    <w:p w14:paraId="28ADDA64" w14:textId="77777777" w:rsidR="00A11224" w:rsidRPr="00CA63A1" w:rsidRDefault="00A11224" w:rsidP="00A11224">
      <w:pPr>
        <w:rPr>
          <w:rFonts w:ascii="Times New Roman" w:hAnsi="Times New Roman" w:cs="Times New Roman"/>
          <w:b/>
          <w:sz w:val="40"/>
          <w:szCs w:val="40"/>
        </w:rPr>
      </w:pPr>
      <w:r w:rsidRPr="00CA63A1">
        <w:rPr>
          <w:rFonts w:ascii="Times New Roman" w:hAnsi="Times New Roman" w:cs="Times New Roman"/>
        </w:rPr>
        <w:tab/>
      </w:r>
      <w:r w:rsidRPr="00CA63A1">
        <w:rPr>
          <w:rFonts w:ascii="Times New Roman" w:hAnsi="Times New Roman" w:cs="Times New Roman"/>
        </w:rPr>
        <w:tab/>
      </w:r>
      <w:r w:rsidRPr="00CA63A1">
        <w:rPr>
          <w:rFonts w:ascii="Times New Roman" w:hAnsi="Times New Roman" w:cs="Times New Roman"/>
        </w:rPr>
        <w:tab/>
      </w:r>
      <w:r w:rsidRPr="00CA63A1">
        <w:rPr>
          <w:rFonts w:ascii="Times New Roman" w:hAnsi="Times New Roman" w:cs="Times New Roman"/>
        </w:rPr>
        <w:tab/>
      </w:r>
      <w:r w:rsidRPr="00CA63A1">
        <w:rPr>
          <w:rFonts w:ascii="Times New Roman" w:hAnsi="Times New Roman" w:cs="Times New Roman"/>
        </w:rPr>
        <w:tab/>
      </w:r>
      <w:r w:rsidRPr="00CA63A1">
        <w:rPr>
          <w:rFonts w:ascii="Times New Roman" w:hAnsi="Times New Roman" w:cs="Times New Roman"/>
        </w:rPr>
        <w:tab/>
      </w:r>
      <w:r w:rsidRPr="00CA63A1">
        <w:rPr>
          <w:rFonts w:ascii="Times New Roman" w:hAnsi="Times New Roman" w:cs="Times New Roman"/>
        </w:rPr>
        <w:tab/>
      </w:r>
    </w:p>
    <w:p w14:paraId="30A00579" w14:textId="77777777" w:rsidR="00606364" w:rsidRPr="00CA63A1" w:rsidRDefault="00606364" w:rsidP="00BA5EB2">
      <w:pPr>
        <w:tabs>
          <w:tab w:val="left" w:pos="709"/>
          <w:tab w:val="left" w:pos="993"/>
          <w:tab w:val="decimal" w:leader="dot" w:pos="6804"/>
          <w:tab w:val="left" w:pos="7371"/>
        </w:tabs>
        <w:spacing w:before="120" w:line="240" w:lineRule="atLeast"/>
        <w:jc w:val="both"/>
        <w:rPr>
          <w:rFonts w:ascii="Times New Roman" w:hAnsi="Times New Roman" w:cs="Times New Roman"/>
          <w:sz w:val="24"/>
        </w:rPr>
      </w:pPr>
    </w:p>
    <w:p w14:paraId="05FEAFF4" w14:textId="77777777" w:rsidR="00971B92" w:rsidRPr="00CA63A1" w:rsidRDefault="00971B92" w:rsidP="00BA5EB2">
      <w:pPr>
        <w:tabs>
          <w:tab w:val="left" w:pos="709"/>
          <w:tab w:val="left" w:pos="993"/>
          <w:tab w:val="decimal" w:leader="dot" w:pos="6804"/>
          <w:tab w:val="left" w:pos="7371"/>
        </w:tabs>
        <w:spacing w:before="120" w:line="240" w:lineRule="atLeast"/>
        <w:jc w:val="both"/>
        <w:rPr>
          <w:rFonts w:ascii="Times New Roman" w:hAnsi="Times New Roman" w:cs="Times New Roman"/>
          <w:sz w:val="24"/>
        </w:rPr>
      </w:pPr>
    </w:p>
    <w:p w14:paraId="16B0D193" w14:textId="77777777" w:rsidR="007F7441" w:rsidRDefault="007F7441" w:rsidP="00BA5EB2">
      <w:pPr>
        <w:tabs>
          <w:tab w:val="left" w:pos="709"/>
          <w:tab w:val="left" w:pos="993"/>
          <w:tab w:val="decimal" w:leader="dot" w:pos="6804"/>
          <w:tab w:val="left" w:pos="7371"/>
        </w:tabs>
        <w:spacing w:before="120" w:line="240" w:lineRule="atLeast"/>
        <w:jc w:val="both"/>
        <w:rPr>
          <w:rFonts w:ascii="Times New Roman" w:hAnsi="Times New Roman" w:cs="Times New Roman"/>
          <w:sz w:val="24"/>
        </w:rPr>
      </w:pPr>
    </w:p>
    <w:p w14:paraId="1864B525" w14:textId="77777777" w:rsidR="00BA5EB2" w:rsidRPr="00CA63A1" w:rsidRDefault="00BA5EB2" w:rsidP="00BA5EB2">
      <w:pPr>
        <w:tabs>
          <w:tab w:val="left" w:pos="709"/>
          <w:tab w:val="left" w:pos="993"/>
          <w:tab w:val="decimal" w:leader="dot" w:pos="6804"/>
          <w:tab w:val="left" w:pos="7371"/>
        </w:tabs>
        <w:spacing w:before="120" w:line="240" w:lineRule="atLeast"/>
        <w:jc w:val="both"/>
        <w:rPr>
          <w:rFonts w:ascii="Times New Roman" w:hAnsi="Times New Roman" w:cs="Times New Roman"/>
          <w:sz w:val="24"/>
        </w:rPr>
      </w:pPr>
      <w:r w:rsidRPr="00CA63A1">
        <w:rPr>
          <w:rFonts w:ascii="Times New Roman" w:hAnsi="Times New Roman" w:cs="Times New Roman"/>
          <w:sz w:val="24"/>
        </w:rPr>
        <w:br w:type="page"/>
      </w:r>
    </w:p>
    <w:p w14:paraId="23E1CCB4" w14:textId="2EA6811B" w:rsidR="007F7441" w:rsidRPr="00A445CA" w:rsidRDefault="007F7441" w:rsidP="00A445CA">
      <w:pPr>
        <w:tabs>
          <w:tab w:val="left" w:pos="709"/>
          <w:tab w:val="left" w:pos="993"/>
          <w:tab w:val="decimal" w:leader="dot" w:pos="6804"/>
          <w:tab w:val="left" w:pos="7371"/>
        </w:tabs>
        <w:spacing w:before="120" w:line="240" w:lineRule="atLeast"/>
        <w:jc w:val="both"/>
        <w:rPr>
          <w:rFonts w:ascii="Arial Black" w:hAnsi="Arial Black" w:cs="Arial"/>
          <w:bCs/>
          <w:kern w:val="32"/>
          <w:sz w:val="24"/>
        </w:rPr>
      </w:pPr>
      <w:r w:rsidRPr="00A445CA">
        <w:rPr>
          <w:rFonts w:ascii="Arial Black" w:hAnsi="Arial Black" w:cs="Arial"/>
          <w:bCs/>
          <w:kern w:val="32"/>
          <w:sz w:val="24"/>
        </w:rPr>
        <w:lastRenderedPageBreak/>
        <w:t>Obsah dokumentace</w:t>
      </w:r>
      <w:r w:rsidR="00A445CA">
        <w:rPr>
          <w:rFonts w:ascii="Arial Black" w:hAnsi="Arial Black" w:cs="Arial"/>
          <w:bCs/>
          <w:kern w:val="32"/>
          <w:sz w:val="24"/>
        </w:rPr>
        <w:t>:</w:t>
      </w:r>
    </w:p>
    <w:p w14:paraId="4956F140" w14:textId="77777777" w:rsidR="007F7441" w:rsidRPr="00BC5567" w:rsidRDefault="007F7441" w:rsidP="007F7441"/>
    <w:p w14:paraId="27721338" w14:textId="77777777" w:rsidR="007F7441" w:rsidRPr="00BC5567" w:rsidRDefault="007F7441" w:rsidP="007F7441">
      <w:pPr>
        <w:tabs>
          <w:tab w:val="left" w:pos="709"/>
          <w:tab w:val="left" w:pos="993"/>
          <w:tab w:val="decimal" w:leader="dot" w:pos="6804"/>
          <w:tab w:val="left" w:pos="7371"/>
        </w:tabs>
        <w:spacing w:before="120" w:line="240" w:lineRule="atLeast"/>
        <w:jc w:val="both"/>
        <w:rPr>
          <w:sz w:val="24"/>
        </w:rPr>
      </w:pPr>
      <w:r>
        <w:rPr>
          <w:rFonts w:ascii="Arial Black" w:hAnsi="Arial Black" w:cs="Arial"/>
          <w:bCs/>
          <w:kern w:val="32"/>
          <w:sz w:val="24"/>
        </w:rPr>
        <w:t>Titulní list, obsah dokumentace</w:t>
      </w:r>
      <w:r w:rsidRPr="006E2D1B">
        <w:rPr>
          <w:rFonts w:ascii="Arial Black" w:hAnsi="Arial Black" w:cs="Arial"/>
          <w:bCs/>
          <w:kern w:val="32"/>
          <w:sz w:val="24"/>
        </w:rPr>
        <w:t xml:space="preserve"> </w:t>
      </w:r>
      <w:r w:rsidRPr="00BC5567">
        <w:rPr>
          <w:sz w:val="24"/>
        </w:rPr>
        <w:tab/>
      </w:r>
      <w:r w:rsidR="00997BF7">
        <w:rPr>
          <w:sz w:val="24"/>
        </w:rPr>
        <w:t>2</w:t>
      </w:r>
      <w:r w:rsidRPr="00BC5567">
        <w:rPr>
          <w:sz w:val="24"/>
        </w:rPr>
        <w:t xml:space="preserve"> A4</w:t>
      </w:r>
    </w:p>
    <w:p w14:paraId="5E58258E" w14:textId="3507561A" w:rsidR="007F7441" w:rsidRDefault="007F7441" w:rsidP="007F7441">
      <w:pPr>
        <w:tabs>
          <w:tab w:val="left" w:pos="709"/>
          <w:tab w:val="left" w:pos="993"/>
          <w:tab w:val="decimal" w:leader="dot" w:pos="6804"/>
          <w:tab w:val="left" w:pos="7371"/>
        </w:tabs>
        <w:spacing w:before="120" w:line="240" w:lineRule="atLeast"/>
        <w:jc w:val="both"/>
        <w:rPr>
          <w:sz w:val="24"/>
        </w:rPr>
      </w:pPr>
      <w:bookmarkStart w:id="0" w:name="_Hlk485271961"/>
      <w:r w:rsidRPr="006E2D1B">
        <w:rPr>
          <w:rFonts w:ascii="Arial Black" w:hAnsi="Arial Black" w:cs="Arial"/>
          <w:bCs/>
          <w:kern w:val="32"/>
          <w:sz w:val="24"/>
        </w:rPr>
        <w:t xml:space="preserve">Technická zpráva </w:t>
      </w:r>
      <w:r>
        <w:rPr>
          <w:sz w:val="24"/>
        </w:rPr>
        <w:tab/>
      </w:r>
      <w:r w:rsidR="00997BF7">
        <w:rPr>
          <w:sz w:val="24"/>
        </w:rPr>
        <w:t>5</w:t>
      </w:r>
      <w:r>
        <w:rPr>
          <w:sz w:val="24"/>
        </w:rPr>
        <w:t xml:space="preserve"> </w:t>
      </w:r>
      <w:r w:rsidRPr="00BA758A">
        <w:rPr>
          <w:sz w:val="24"/>
        </w:rPr>
        <w:t>A4</w:t>
      </w:r>
      <w:bookmarkEnd w:id="0"/>
    </w:p>
    <w:p w14:paraId="757EF916" w14:textId="28FF35AB" w:rsidR="00137369" w:rsidRDefault="00137369" w:rsidP="007F7441">
      <w:pPr>
        <w:tabs>
          <w:tab w:val="left" w:pos="709"/>
          <w:tab w:val="left" w:pos="993"/>
          <w:tab w:val="decimal" w:leader="dot" w:pos="6804"/>
          <w:tab w:val="left" w:pos="7371"/>
        </w:tabs>
        <w:spacing w:before="120" w:line="240" w:lineRule="atLeast"/>
        <w:jc w:val="both"/>
        <w:rPr>
          <w:sz w:val="24"/>
        </w:rPr>
      </w:pPr>
      <w:r w:rsidRPr="00137369">
        <w:rPr>
          <w:rFonts w:ascii="Arial Black" w:hAnsi="Arial Black" w:cs="Arial"/>
          <w:bCs/>
          <w:kern w:val="32"/>
          <w:sz w:val="24"/>
        </w:rPr>
        <w:t xml:space="preserve">Statický výpočet </w:t>
      </w:r>
      <w:r>
        <w:rPr>
          <w:sz w:val="24"/>
        </w:rPr>
        <w:t xml:space="preserve">(pouze </w:t>
      </w:r>
      <w:proofErr w:type="spellStart"/>
      <w:r>
        <w:rPr>
          <w:sz w:val="24"/>
        </w:rPr>
        <w:t>paré</w:t>
      </w:r>
      <w:proofErr w:type="spellEnd"/>
      <w:r>
        <w:rPr>
          <w:sz w:val="24"/>
        </w:rPr>
        <w:t xml:space="preserve"> 1-2)</w:t>
      </w:r>
      <w:r>
        <w:rPr>
          <w:sz w:val="24"/>
        </w:rPr>
        <w:tab/>
      </w:r>
      <w:r w:rsidR="007D3634">
        <w:rPr>
          <w:sz w:val="24"/>
        </w:rPr>
        <w:t xml:space="preserve">76 </w:t>
      </w:r>
      <w:r>
        <w:rPr>
          <w:sz w:val="24"/>
        </w:rPr>
        <w:t>A4</w:t>
      </w:r>
    </w:p>
    <w:p w14:paraId="76A5AD19" w14:textId="77777777" w:rsidR="007F7441" w:rsidRPr="00A445CA" w:rsidRDefault="007F7441" w:rsidP="007F7441">
      <w:pPr>
        <w:tabs>
          <w:tab w:val="left" w:pos="709"/>
          <w:tab w:val="left" w:pos="993"/>
          <w:tab w:val="decimal" w:leader="dot" w:pos="6804"/>
          <w:tab w:val="left" w:pos="7371"/>
        </w:tabs>
        <w:spacing w:before="120" w:line="240" w:lineRule="atLeast"/>
        <w:jc w:val="both"/>
        <w:rPr>
          <w:szCs w:val="20"/>
        </w:rPr>
      </w:pPr>
    </w:p>
    <w:p w14:paraId="4CEE833B" w14:textId="77777777" w:rsidR="007F7441" w:rsidRPr="00A445CA" w:rsidRDefault="007F7441" w:rsidP="00A445CA">
      <w:pPr>
        <w:rPr>
          <w:rFonts w:ascii="Arial Black" w:hAnsi="Arial Black" w:cs="Arial"/>
          <w:bCs/>
          <w:kern w:val="32"/>
          <w:sz w:val="24"/>
        </w:rPr>
      </w:pPr>
      <w:r w:rsidRPr="00A445CA">
        <w:rPr>
          <w:rFonts w:ascii="Arial Black" w:hAnsi="Arial Black" w:cs="Arial"/>
          <w:bCs/>
          <w:kern w:val="32"/>
          <w:sz w:val="24"/>
        </w:rPr>
        <w:t>Výkresy</w:t>
      </w:r>
    </w:p>
    <w:p w14:paraId="752D3EAE" w14:textId="77777777" w:rsidR="007F7441" w:rsidRPr="006E2D1B" w:rsidRDefault="007F7441" w:rsidP="007F7441"/>
    <w:p w14:paraId="63CA87A7" w14:textId="6944FCE9" w:rsidR="007F7441" w:rsidRPr="00BA758A" w:rsidRDefault="007F7441" w:rsidP="00A445CA">
      <w:pPr>
        <w:tabs>
          <w:tab w:val="left" w:pos="709"/>
          <w:tab w:val="left" w:pos="993"/>
          <w:tab w:val="decimal" w:leader="dot" w:pos="7230"/>
          <w:tab w:val="left" w:pos="7797"/>
        </w:tabs>
        <w:spacing w:before="120" w:line="240" w:lineRule="atLeast"/>
        <w:jc w:val="both"/>
        <w:rPr>
          <w:sz w:val="24"/>
        </w:rPr>
      </w:pPr>
      <w:r w:rsidRPr="00BE5DB0">
        <w:rPr>
          <w:sz w:val="24"/>
        </w:rPr>
        <w:t xml:space="preserve">01 </w:t>
      </w:r>
      <w:r>
        <w:rPr>
          <w:sz w:val="24"/>
        </w:rPr>
        <w:tab/>
      </w:r>
      <w:r w:rsidRPr="00BC5567">
        <w:rPr>
          <w:sz w:val="24"/>
        </w:rPr>
        <w:t>ZÁKLAD</w:t>
      </w:r>
      <w:r>
        <w:rPr>
          <w:sz w:val="24"/>
        </w:rPr>
        <w:t>Y</w:t>
      </w:r>
      <w:r w:rsidRPr="00BA758A">
        <w:rPr>
          <w:sz w:val="24"/>
        </w:rPr>
        <w:tab/>
      </w:r>
      <w:r>
        <w:rPr>
          <w:sz w:val="24"/>
        </w:rPr>
        <w:t>8 A4</w:t>
      </w:r>
    </w:p>
    <w:p w14:paraId="6BC307FA" w14:textId="16A76F35" w:rsidR="007F7441" w:rsidRDefault="007F7441" w:rsidP="00A445CA">
      <w:pPr>
        <w:tabs>
          <w:tab w:val="left" w:pos="709"/>
          <w:tab w:val="left" w:pos="993"/>
          <w:tab w:val="decimal" w:leader="dot" w:pos="7230"/>
          <w:tab w:val="left" w:pos="7797"/>
        </w:tabs>
        <w:spacing w:before="120" w:line="240" w:lineRule="atLeast"/>
        <w:jc w:val="both"/>
        <w:rPr>
          <w:sz w:val="24"/>
        </w:rPr>
      </w:pPr>
      <w:bookmarkStart w:id="1" w:name="_Hlk485272117"/>
      <w:r w:rsidRPr="00BE5DB0">
        <w:rPr>
          <w:sz w:val="24"/>
        </w:rPr>
        <w:t xml:space="preserve">02 </w:t>
      </w:r>
      <w:r>
        <w:rPr>
          <w:sz w:val="24"/>
        </w:rPr>
        <w:tab/>
      </w:r>
      <w:r w:rsidRPr="00BC5567">
        <w:rPr>
          <w:sz w:val="24"/>
        </w:rPr>
        <w:t>STROP NAD 1.</w:t>
      </w:r>
      <w:r>
        <w:rPr>
          <w:sz w:val="24"/>
        </w:rPr>
        <w:t>N</w:t>
      </w:r>
      <w:r w:rsidRPr="00BC5567">
        <w:rPr>
          <w:sz w:val="24"/>
        </w:rPr>
        <w:t>P</w:t>
      </w:r>
      <w:r w:rsidR="00EA74C1">
        <w:rPr>
          <w:sz w:val="24"/>
        </w:rPr>
        <w:t>,</w:t>
      </w:r>
      <w:r w:rsidR="00EA74C1" w:rsidRPr="00EA74C1">
        <w:t xml:space="preserve"> </w:t>
      </w:r>
      <w:r w:rsidR="00EA74C1" w:rsidRPr="00EA74C1">
        <w:rPr>
          <w:sz w:val="24"/>
        </w:rPr>
        <w:t>OCHOZ NA KÓTĚ +2,915</w:t>
      </w:r>
      <w:r w:rsidRPr="00BC5567">
        <w:rPr>
          <w:sz w:val="24"/>
        </w:rPr>
        <w:t>.</w:t>
      </w:r>
      <w:r w:rsidRPr="00BA758A">
        <w:rPr>
          <w:sz w:val="24"/>
        </w:rPr>
        <w:tab/>
      </w:r>
      <w:r w:rsidR="00997BF7">
        <w:rPr>
          <w:sz w:val="24"/>
        </w:rPr>
        <w:t>10</w:t>
      </w:r>
      <w:r>
        <w:rPr>
          <w:sz w:val="24"/>
        </w:rPr>
        <w:t xml:space="preserve"> A4</w:t>
      </w:r>
    </w:p>
    <w:bookmarkEnd w:id="1"/>
    <w:p w14:paraId="3415FAC1" w14:textId="306201B2" w:rsidR="007F7441" w:rsidRDefault="007F7441" w:rsidP="00A445CA">
      <w:pPr>
        <w:tabs>
          <w:tab w:val="left" w:pos="709"/>
          <w:tab w:val="left" w:pos="993"/>
          <w:tab w:val="decimal" w:leader="dot" w:pos="7230"/>
          <w:tab w:val="left" w:pos="7797"/>
        </w:tabs>
        <w:spacing w:before="120" w:line="240" w:lineRule="atLeast"/>
        <w:jc w:val="both"/>
        <w:rPr>
          <w:sz w:val="24"/>
        </w:rPr>
      </w:pPr>
      <w:r w:rsidRPr="00BE5DB0">
        <w:rPr>
          <w:sz w:val="24"/>
        </w:rPr>
        <w:t>0</w:t>
      </w:r>
      <w:r>
        <w:rPr>
          <w:sz w:val="24"/>
        </w:rPr>
        <w:t>3</w:t>
      </w:r>
      <w:r>
        <w:rPr>
          <w:sz w:val="24"/>
        </w:rPr>
        <w:tab/>
        <w:t>STŘECHA HALY</w:t>
      </w:r>
      <w:r w:rsidRPr="00BC5567">
        <w:rPr>
          <w:sz w:val="24"/>
        </w:rPr>
        <w:t>.</w:t>
      </w:r>
      <w:r w:rsidRPr="00BA758A">
        <w:rPr>
          <w:sz w:val="24"/>
        </w:rPr>
        <w:tab/>
      </w:r>
      <w:r w:rsidR="00997BF7">
        <w:rPr>
          <w:sz w:val="24"/>
        </w:rPr>
        <w:t>8</w:t>
      </w:r>
      <w:r>
        <w:rPr>
          <w:sz w:val="24"/>
        </w:rPr>
        <w:t xml:space="preserve"> A4</w:t>
      </w:r>
    </w:p>
    <w:p w14:paraId="4A419E8C" w14:textId="3AE7E168" w:rsidR="007F7441" w:rsidRDefault="007F7441" w:rsidP="00A445CA">
      <w:pPr>
        <w:tabs>
          <w:tab w:val="left" w:pos="709"/>
          <w:tab w:val="left" w:pos="993"/>
          <w:tab w:val="decimal" w:leader="dot" w:pos="7230"/>
          <w:tab w:val="left" w:pos="7797"/>
        </w:tabs>
        <w:spacing w:before="120" w:line="240" w:lineRule="atLeast"/>
        <w:jc w:val="both"/>
        <w:rPr>
          <w:sz w:val="24"/>
        </w:rPr>
      </w:pPr>
      <w:r>
        <w:rPr>
          <w:sz w:val="24"/>
        </w:rPr>
        <w:t>04</w:t>
      </w:r>
      <w:r>
        <w:rPr>
          <w:sz w:val="24"/>
        </w:rPr>
        <w:tab/>
        <w:t>ŘEZ A-A</w:t>
      </w:r>
      <w:r>
        <w:rPr>
          <w:sz w:val="24"/>
        </w:rPr>
        <w:tab/>
        <w:t>3 A4</w:t>
      </w:r>
    </w:p>
    <w:p w14:paraId="526C31EE" w14:textId="6CBF2127" w:rsidR="00997BF7" w:rsidRDefault="00997BF7" w:rsidP="00A445CA">
      <w:pPr>
        <w:tabs>
          <w:tab w:val="left" w:pos="709"/>
          <w:tab w:val="left" w:pos="993"/>
          <w:tab w:val="decimal" w:leader="dot" w:pos="7230"/>
          <w:tab w:val="left" w:pos="7797"/>
        </w:tabs>
        <w:spacing w:before="120" w:line="240" w:lineRule="atLeast"/>
        <w:jc w:val="both"/>
        <w:rPr>
          <w:sz w:val="24"/>
        </w:rPr>
      </w:pPr>
      <w:r>
        <w:rPr>
          <w:sz w:val="24"/>
        </w:rPr>
        <w:t>05</w:t>
      </w:r>
      <w:r>
        <w:rPr>
          <w:sz w:val="24"/>
        </w:rPr>
        <w:tab/>
        <w:t>ŘEZ B-B</w:t>
      </w:r>
      <w:r>
        <w:rPr>
          <w:sz w:val="24"/>
        </w:rPr>
        <w:tab/>
        <w:t>3 A4</w:t>
      </w:r>
    </w:p>
    <w:p w14:paraId="1BC465D5" w14:textId="7B67D538" w:rsidR="00997BF7" w:rsidRDefault="00997BF7" w:rsidP="00A445CA">
      <w:pPr>
        <w:tabs>
          <w:tab w:val="left" w:pos="709"/>
          <w:tab w:val="left" w:pos="993"/>
          <w:tab w:val="decimal" w:leader="dot" w:pos="7230"/>
          <w:tab w:val="left" w:pos="7797"/>
        </w:tabs>
        <w:spacing w:before="120" w:line="240" w:lineRule="atLeast"/>
        <w:jc w:val="both"/>
        <w:rPr>
          <w:sz w:val="24"/>
        </w:rPr>
      </w:pPr>
      <w:r>
        <w:rPr>
          <w:sz w:val="24"/>
        </w:rPr>
        <w:t>06</w:t>
      </w:r>
      <w:r>
        <w:rPr>
          <w:sz w:val="24"/>
        </w:rPr>
        <w:tab/>
        <w:t>ŘEZ C-C</w:t>
      </w:r>
      <w:r>
        <w:rPr>
          <w:sz w:val="24"/>
        </w:rPr>
        <w:tab/>
        <w:t>3 A4</w:t>
      </w:r>
    </w:p>
    <w:p w14:paraId="58836535" w14:textId="596BAF84" w:rsidR="00997BF7" w:rsidRDefault="00997BF7" w:rsidP="00A445CA">
      <w:pPr>
        <w:tabs>
          <w:tab w:val="left" w:pos="709"/>
          <w:tab w:val="left" w:pos="993"/>
          <w:tab w:val="decimal" w:leader="dot" w:pos="7230"/>
          <w:tab w:val="left" w:pos="7797"/>
        </w:tabs>
        <w:spacing w:before="120" w:line="240" w:lineRule="atLeast"/>
        <w:jc w:val="both"/>
        <w:rPr>
          <w:sz w:val="24"/>
        </w:rPr>
      </w:pPr>
      <w:r>
        <w:rPr>
          <w:sz w:val="24"/>
        </w:rPr>
        <w:t>07</w:t>
      </w:r>
      <w:r>
        <w:rPr>
          <w:sz w:val="24"/>
        </w:rPr>
        <w:tab/>
      </w:r>
      <w:r w:rsidRPr="00997BF7">
        <w:rPr>
          <w:sz w:val="24"/>
        </w:rPr>
        <w:t>POHLED NA STĚNU V OSE A</w:t>
      </w:r>
      <w:r>
        <w:rPr>
          <w:sz w:val="24"/>
        </w:rPr>
        <w:tab/>
        <w:t>3 A4</w:t>
      </w:r>
    </w:p>
    <w:p w14:paraId="43CE915F" w14:textId="133943A2" w:rsidR="00997BF7" w:rsidRDefault="00997BF7" w:rsidP="00137369">
      <w:pPr>
        <w:tabs>
          <w:tab w:val="left" w:pos="709"/>
          <w:tab w:val="left" w:pos="993"/>
          <w:tab w:val="decimal" w:leader="dot" w:pos="7230"/>
        </w:tabs>
        <w:spacing w:before="120" w:line="240" w:lineRule="atLeast"/>
        <w:jc w:val="both"/>
        <w:rPr>
          <w:sz w:val="24"/>
        </w:rPr>
      </w:pPr>
      <w:r>
        <w:rPr>
          <w:sz w:val="24"/>
        </w:rPr>
        <w:t>08</w:t>
      </w:r>
      <w:r>
        <w:rPr>
          <w:sz w:val="24"/>
        </w:rPr>
        <w:tab/>
      </w:r>
      <w:r w:rsidRPr="00997BF7">
        <w:rPr>
          <w:sz w:val="24"/>
        </w:rPr>
        <w:t>POHLED NA STĚNU V OSE 01</w:t>
      </w:r>
      <w:r>
        <w:rPr>
          <w:sz w:val="24"/>
        </w:rPr>
        <w:tab/>
        <w:t>3 A4</w:t>
      </w:r>
    </w:p>
    <w:p w14:paraId="57C9ECE7" w14:textId="16E447D0" w:rsidR="000D6D12" w:rsidRDefault="000D6D12" w:rsidP="00A445CA">
      <w:pPr>
        <w:tabs>
          <w:tab w:val="left" w:pos="709"/>
          <w:tab w:val="left" w:pos="993"/>
          <w:tab w:val="decimal" w:leader="dot" w:pos="7230"/>
          <w:tab w:val="left" w:pos="7797"/>
        </w:tabs>
        <w:spacing w:before="120" w:line="240" w:lineRule="atLeast"/>
        <w:jc w:val="both"/>
        <w:rPr>
          <w:sz w:val="24"/>
        </w:rPr>
      </w:pPr>
      <w:r>
        <w:rPr>
          <w:sz w:val="24"/>
        </w:rPr>
        <w:t>09</w:t>
      </w:r>
      <w:r>
        <w:rPr>
          <w:sz w:val="24"/>
        </w:rPr>
        <w:tab/>
        <w:t>DESKA D1</w:t>
      </w:r>
      <w:r>
        <w:rPr>
          <w:sz w:val="24"/>
        </w:rPr>
        <w:tab/>
        <w:t>4 A4</w:t>
      </w:r>
    </w:p>
    <w:p w14:paraId="102D0595" w14:textId="7DA1F4DD" w:rsidR="000D6D12" w:rsidRDefault="000D6D12" w:rsidP="00A445CA">
      <w:pPr>
        <w:tabs>
          <w:tab w:val="left" w:pos="709"/>
          <w:tab w:val="left" w:pos="993"/>
          <w:tab w:val="decimal" w:leader="dot" w:pos="7230"/>
          <w:tab w:val="left" w:pos="7797"/>
        </w:tabs>
        <w:spacing w:before="120" w:line="240" w:lineRule="atLeast"/>
        <w:jc w:val="both"/>
        <w:rPr>
          <w:sz w:val="24"/>
        </w:rPr>
      </w:pPr>
      <w:r>
        <w:rPr>
          <w:sz w:val="24"/>
        </w:rPr>
        <w:t>10</w:t>
      </w:r>
      <w:r>
        <w:rPr>
          <w:sz w:val="24"/>
        </w:rPr>
        <w:tab/>
        <w:t>DESKA D2</w:t>
      </w:r>
      <w:r>
        <w:rPr>
          <w:sz w:val="24"/>
        </w:rPr>
        <w:tab/>
        <w:t>3 A4</w:t>
      </w:r>
    </w:p>
    <w:p w14:paraId="493BB5AD" w14:textId="22EB6790" w:rsidR="000D6D12" w:rsidRDefault="000D6D12" w:rsidP="00A445CA">
      <w:pPr>
        <w:tabs>
          <w:tab w:val="left" w:pos="709"/>
          <w:tab w:val="left" w:pos="993"/>
          <w:tab w:val="decimal" w:leader="dot" w:pos="7230"/>
          <w:tab w:val="left" w:pos="7797"/>
        </w:tabs>
        <w:spacing w:before="120" w:line="240" w:lineRule="atLeast"/>
        <w:jc w:val="both"/>
        <w:rPr>
          <w:sz w:val="24"/>
        </w:rPr>
      </w:pPr>
      <w:r>
        <w:rPr>
          <w:sz w:val="24"/>
        </w:rPr>
        <w:t>11</w:t>
      </w:r>
      <w:r>
        <w:rPr>
          <w:sz w:val="24"/>
        </w:rPr>
        <w:tab/>
        <w:t>DESKA D3</w:t>
      </w:r>
      <w:bookmarkStart w:id="2" w:name="_GoBack"/>
      <w:bookmarkEnd w:id="2"/>
      <w:r>
        <w:rPr>
          <w:sz w:val="24"/>
        </w:rPr>
        <w:tab/>
        <w:t>3 A4</w:t>
      </w:r>
    </w:p>
    <w:p w14:paraId="3BF0B350" w14:textId="0B197050" w:rsidR="000D6D12" w:rsidRDefault="000D6D12" w:rsidP="00A445CA">
      <w:pPr>
        <w:tabs>
          <w:tab w:val="left" w:pos="709"/>
          <w:tab w:val="left" w:pos="993"/>
          <w:tab w:val="decimal" w:leader="dot" w:pos="7230"/>
          <w:tab w:val="left" w:pos="7797"/>
        </w:tabs>
        <w:spacing w:before="120" w:line="240" w:lineRule="atLeast"/>
        <w:jc w:val="both"/>
        <w:rPr>
          <w:sz w:val="24"/>
        </w:rPr>
      </w:pPr>
      <w:r>
        <w:rPr>
          <w:sz w:val="24"/>
        </w:rPr>
        <w:t>12</w:t>
      </w:r>
      <w:r>
        <w:rPr>
          <w:sz w:val="24"/>
        </w:rPr>
        <w:tab/>
        <w:t>DESKA D4</w:t>
      </w:r>
      <w:r w:rsidR="00C10201">
        <w:rPr>
          <w:sz w:val="24"/>
        </w:rPr>
        <w:t>-1</w:t>
      </w:r>
      <w:r>
        <w:rPr>
          <w:sz w:val="24"/>
        </w:rPr>
        <w:t xml:space="preserve"> </w:t>
      </w:r>
      <w:r w:rsidR="00C10201">
        <w:rPr>
          <w:sz w:val="24"/>
        </w:rPr>
        <w:t>DOLNÍ POVRCH</w:t>
      </w:r>
      <w:r w:rsidR="00C10201">
        <w:rPr>
          <w:sz w:val="24"/>
        </w:rPr>
        <w:tab/>
        <w:t>3 A4</w:t>
      </w:r>
    </w:p>
    <w:p w14:paraId="64034C9E" w14:textId="2DAE4B1D" w:rsidR="00C10201" w:rsidRDefault="00C10201" w:rsidP="00A445CA">
      <w:pPr>
        <w:tabs>
          <w:tab w:val="left" w:pos="709"/>
          <w:tab w:val="left" w:pos="993"/>
          <w:tab w:val="decimal" w:leader="dot" w:pos="7230"/>
          <w:tab w:val="left" w:pos="7797"/>
        </w:tabs>
        <w:spacing w:before="120" w:line="240" w:lineRule="atLeast"/>
        <w:jc w:val="both"/>
        <w:rPr>
          <w:sz w:val="24"/>
        </w:rPr>
      </w:pPr>
      <w:r>
        <w:rPr>
          <w:sz w:val="24"/>
        </w:rPr>
        <w:t>13</w:t>
      </w:r>
      <w:r>
        <w:rPr>
          <w:sz w:val="24"/>
        </w:rPr>
        <w:tab/>
        <w:t>DESKA D4-1 HORNÍ POVRCH</w:t>
      </w:r>
      <w:r>
        <w:rPr>
          <w:sz w:val="24"/>
        </w:rPr>
        <w:tab/>
        <w:t>3 A4</w:t>
      </w:r>
    </w:p>
    <w:p w14:paraId="15EFECE3" w14:textId="0585EBA9" w:rsidR="00C10201" w:rsidRDefault="00C10201" w:rsidP="00A445CA">
      <w:pPr>
        <w:tabs>
          <w:tab w:val="left" w:pos="709"/>
          <w:tab w:val="left" w:pos="993"/>
          <w:tab w:val="decimal" w:leader="dot" w:pos="7230"/>
          <w:tab w:val="left" w:pos="7797"/>
        </w:tabs>
        <w:spacing w:before="120" w:line="240" w:lineRule="atLeast"/>
        <w:jc w:val="both"/>
        <w:rPr>
          <w:sz w:val="24"/>
        </w:rPr>
      </w:pPr>
      <w:r>
        <w:rPr>
          <w:sz w:val="24"/>
        </w:rPr>
        <w:t>14</w:t>
      </w:r>
      <w:r>
        <w:rPr>
          <w:sz w:val="24"/>
        </w:rPr>
        <w:tab/>
        <w:t>DESKA D4-2</w:t>
      </w:r>
      <w:r>
        <w:rPr>
          <w:sz w:val="24"/>
        </w:rPr>
        <w:tab/>
        <w:t>3 A4</w:t>
      </w:r>
    </w:p>
    <w:p w14:paraId="4F2F015B" w14:textId="188D8BED" w:rsidR="00847054" w:rsidRDefault="00847054" w:rsidP="00A445CA">
      <w:pPr>
        <w:tabs>
          <w:tab w:val="left" w:pos="709"/>
          <w:tab w:val="left" w:pos="993"/>
          <w:tab w:val="decimal" w:leader="dot" w:pos="7230"/>
          <w:tab w:val="left" w:pos="7797"/>
        </w:tabs>
        <w:spacing w:before="120" w:line="240" w:lineRule="atLeast"/>
        <w:jc w:val="both"/>
        <w:rPr>
          <w:sz w:val="24"/>
        </w:rPr>
      </w:pPr>
      <w:r>
        <w:rPr>
          <w:sz w:val="24"/>
        </w:rPr>
        <w:t>15</w:t>
      </w:r>
      <w:r>
        <w:rPr>
          <w:sz w:val="24"/>
        </w:rPr>
        <w:tab/>
      </w:r>
      <w:r w:rsidRPr="00847054">
        <w:rPr>
          <w:sz w:val="24"/>
        </w:rPr>
        <w:t>VĚNCE, DESKY D5-D6, STĚNY Z BE</w:t>
      </w:r>
      <w:r w:rsidR="00A445CA">
        <w:rPr>
          <w:sz w:val="24"/>
        </w:rPr>
        <w:t>D</w:t>
      </w:r>
      <w:r w:rsidRPr="00847054">
        <w:rPr>
          <w:sz w:val="24"/>
        </w:rPr>
        <w:t>NÍCÍCH DÍLCŮ</w:t>
      </w:r>
      <w:r w:rsidR="00802447">
        <w:rPr>
          <w:sz w:val="24"/>
        </w:rPr>
        <w:br/>
      </w:r>
      <w:r w:rsidR="00802447">
        <w:rPr>
          <w:sz w:val="24"/>
        </w:rPr>
        <w:tab/>
        <w:t>SHODIŠTĚ SCH</w:t>
      </w:r>
      <w:r>
        <w:rPr>
          <w:sz w:val="24"/>
        </w:rPr>
        <w:tab/>
        <w:t>4 A4</w:t>
      </w:r>
    </w:p>
    <w:p w14:paraId="0FEDEF4B" w14:textId="13F613E9" w:rsidR="00A445CA" w:rsidRDefault="00A445CA" w:rsidP="00A445CA">
      <w:pPr>
        <w:tabs>
          <w:tab w:val="left" w:pos="709"/>
          <w:tab w:val="left" w:pos="993"/>
          <w:tab w:val="decimal" w:leader="dot" w:pos="7230"/>
          <w:tab w:val="left" w:pos="7797"/>
        </w:tabs>
        <w:spacing w:before="120" w:line="240" w:lineRule="atLeast"/>
        <w:jc w:val="both"/>
        <w:rPr>
          <w:sz w:val="24"/>
        </w:rPr>
      </w:pPr>
      <w:r>
        <w:rPr>
          <w:sz w:val="24"/>
        </w:rPr>
        <w:t>16</w:t>
      </w:r>
      <w:r>
        <w:rPr>
          <w:sz w:val="24"/>
        </w:rPr>
        <w:tab/>
      </w:r>
      <w:r w:rsidRPr="00A445CA">
        <w:rPr>
          <w:sz w:val="24"/>
        </w:rPr>
        <w:t>PLOŠINY VZT</w:t>
      </w:r>
      <w:r>
        <w:rPr>
          <w:sz w:val="24"/>
        </w:rPr>
        <w:tab/>
        <w:t>3 A4</w:t>
      </w:r>
    </w:p>
    <w:p w14:paraId="33934DE5" w14:textId="77777777" w:rsidR="00A445CA" w:rsidRPr="00A445CA" w:rsidRDefault="00A445CA" w:rsidP="00A445CA">
      <w:pPr>
        <w:tabs>
          <w:tab w:val="left" w:pos="709"/>
          <w:tab w:val="left" w:pos="993"/>
          <w:tab w:val="decimal" w:leader="dot" w:pos="7230"/>
          <w:tab w:val="left" w:pos="7797"/>
        </w:tabs>
        <w:spacing w:before="120" w:line="240" w:lineRule="atLeast"/>
        <w:jc w:val="both"/>
        <w:rPr>
          <w:szCs w:val="20"/>
        </w:rPr>
      </w:pPr>
    </w:p>
    <w:p w14:paraId="7775FE55" w14:textId="2AC3B9A2" w:rsidR="00A445CA" w:rsidRPr="00A445CA" w:rsidRDefault="00A445CA" w:rsidP="00A445CA">
      <w:pPr>
        <w:rPr>
          <w:rFonts w:ascii="Arial Black" w:hAnsi="Arial Black" w:cs="Arial"/>
          <w:bCs/>
          <w:kern w:val="32"/>
          <w:sz w:val="24"/>
        </w:rPr>
      </w:pPr>
      <w:r w:rsidRPr="00A445CA">
        <w:rPr>
          <w:rFonts w:ascii="Arial Black" w:hAnsi="Arial Black" w:cs="Arial"/>
          <w:bCs/>
          <w:kern w:val="32"/>
          <w:sz w:val="24"/>
        </w:rPr>
        <w:t>Výkresy</w:t>
      </w:r>
      <w:r>
        <w:rPr>
          <w:rFonts w:ascii="Arial Black" w:hAnsi="Arial Black" w:cs="Arial"/>
          <w:bCs/>
          <w:kern w:val="32"/>
          <w:sz w:val="24"/>
        </w:rPr>
        <w:t xml:space="preserve"> prefabrikáty</w:t>
      </w:r>
    </w:p>
    <w:p w14:paraId="7DAE76A7" w14:textId="57C45E1E" w:rsidR="00847054" w:rsidRPr="00A445CA" w:rsidRDefault="00847054" w:rsidP="00997BF7">
      <w:pPr>
        <w:tabs>
          <w:tab w:val="left" w:pos="709"/>
          <w:tab w:val="left" w:pos="993"/>
          <w:tab w:val="decimal" w:leader="dot" w:pos="6804"/>
          <w:tab w:val="left" w:pos="7371"/>
        </w:tabs>
        <w:spacing w:before="120" w:line="240" w:lineRule="atLeast"/>
        <w:jc w:val="both"/>
        <w:rPr>
          <w:szCs w:val="20"/>
        </w:rPr>
      </w:pPr>
    </w:p>
    <w:p w14:paraId="1725B0EE" w14:textId="7C1D3C08" w:rsidR="00A445CA" w:rsidRDefault="00A445CA" w:rsidP="00A445CA">
      <w:pPr>
        <w:tabs>
          <w:tab w:val="left" w:pos="709"/>
          <w:tab w:val="left" w:pos="993"/>
          <w:tab w:val="decimal" w:leader="dot" w:pos="7230"/>
          <w:tab w:val="left" w:pos="7797"/>
        </w:tabs>
        <w:spacing w:before="120" w:line="240" w:lineRule="atLeast"/>
        <w:jc w:val="both"/>
        <w:rPr>
          <w:sz w:val="24"/>
        </w:rPr>
      </w:pPr>
      <w:r>
        <w:rPr>
          <w:sz w:val="24"/>
        </w:rPr>
        <w:t>17</w:t>
      </w:r>
      <w:r>
        <w:rPr>
          <w:sz w:val="24"/>
        </w:rPr>
        <w:tab/>
      </w:r>
      <w:r w:rsidRPr="00A445CA">
        <w:rPr>
          <w:sz w:val="24"/>
        </w:rPr>
        <w:t>KALICHY, ZÁKLADOVÉ PRAHY, ZTUŽ.STĚNA</w:t>
      </w:r>
      <w:r>
        <w:rPr>
          <w:sz w:val="24"/>
        </w:rPr>
        <w:tab/>
        <w:t>4 A4</w:t>
      </w:r>
    </w:p>
    <w:p w14:paraId="09E422A8" w14:textId="17D4A9B2" w:rsidR="00A445CA" w:rsidRDefault="00A445CA" w:rsidP="00A445CA">
      <w:pPr>
        <w:tabs>
          <w:tab w:val="left" w:pos="709"/>
          <w:tab w:val="left" w:pos="993"/>
          <w:tab w:val="decimal" w:leader="dot" w:pos="7230"/>
          <w:tab w:val="left" w:pos="7797"/>
        </w:tabs>
        <w:spacing w:before="120" w:line="240" w:lineRule="atLeast"/>
        <w:jc w:val="both"/>
        <w:rPr>
          <w:sz w:val="24"/>
        </w:rPr>
      </w:pPr>
      <w:r>
        <w:rPr>
          <w:sz w:val="24"/>
        </w:rPr>
        <w:t>18</w:t>
      </w:r>
      <w:r>
        <w:rPr>
          <w:sz w:val="24"/>
        </w:rPr>
        <w:tab/>
        <w:t>SLOUPY 1</w:t>
      </w:r>
      <w:r>
        <w:rPr>
          <w:sz w:val="24"/>
        </w:rPr>
        <w:tab/>
        <w:t>8 A4</w:t>
      </w:r>
    </w:p>
    <w:p w14:paraId="17890B34" w14:textId="010B0D74" w:rsidR="00A445CA" w:rsidRDefault="00A445CA" w:rsidP="00A445CA">
      <w:pPr>
        <w:tabs>
          <w:tab w:val="left" w:pos="709"/>
          <w:tab w:val="left" w:pos="993"/>
          <w:tab w:val="decimal" w:leader="dot" w:pos="7230"/>
          <w:tab w:val="left" w:pos="7797"/>
        </w:tabs>
        <w:spacing w:before="120" w:line="240" w:lineRule="atLeast"/>
        <w:jc w:val="both"/>
        <w:rPr>
          <w:sz w:val="24"/>
        </w:rPr>
      </w:pPr>
      <w:r>
        <w:rPr>
          <w:sz w:val="24"/>
        </w:rPr>
        <w:t>19</w:t>
      </w:r>
      <w:r>
        <w:rPr>
          <w:sz w:val="24"/>
        </w:rPr>
        <w:tab/>
        <w:t>SLOUPY 2</w:t>
      </w:r>
      <w:r>
        <w:rPr>
          <w:sz w:val="24"/>
        </w:rPr>
        <w:tab/>
        <w:t>8 A4</w:t>
      </w:r>
    </w:p>
    <w:p w14:paraId="200FC2DB" w14:textId="7E5BF73C" w:rsidR="00A445CA" w:rsidRDefault="00A445CA" w:rsidP="00A445CA">
      <w:pPr>
        <w:tabs>
          <w:tab w:val="left" w:pos="709"/>
          <w:tab w:val="left" w:pos="993"/>
          <w:tab w:val="decimal" w:leader="dot" w:pos="7230"/>
          <w:tab w:val="left" w:pos="7797"/>
        </w:tabs>
        <w:spacing w:before="120" w:line="240" w:lineRule="atLeast"/>
        <w:jc w:val="both"/>
        <w:rPr>
          <w:sz w:val="24"/>
        </w:rPr>
      </w:pPr>
      <w:r w:rsidRPr="00A445CA">
        <w:rPr>
          <w:sz w:val="24"/>
        </w:rPr>
        <w:t>20</w:t>
      </w:r>
      <w:r>
        <w:rPr>
          <w:sz w:val="24"/>
        </w:rPr>
        <w:tab/>
      </w:r>
      <w:r w:rsidRPr="00A445CA">
        <w:rPr>
          <w:sz w:val="24"/>
        </w:rPr>
        <w:t>NOSNÍKY, PŘEKLADY, VAZNÍKY</w:t>
      </w:r>
      <w:r>
        <w:rPr>
          <w:sz w:val="24"/>
        </w:rPr>
        <w:tab/>
        <w:t>4 A4</w:t>
      </w:r>
    </w:p>
    <w:p w14:paraId="547ECD3B" w14:textId="0E40F65D" w:rsidR="00A445CA" w:rsidRDefault="00A445CA" w:rsidP="00A445CA">
      <w:pPr>
        <w:tabs>
          <w:tab w:val="left" w:pos="709"/>
          <w:tab w:val="left" w:pos="993"/>
          <w:tab w:val="decimal" w:leader="dot" w:pos="7230"/>
          <w:tab w:val="left" w:pos="7797"/>
        </w:tabs>
        <w:spacing w:before="120" w:line="240" w:lineRule="atLeast"/>
        <w:jc w:val="both"/>
        <w:rPr>
          <w:sz w:val="24"/>
        </w:rPr>
      </w:pPr>
      <w:r w:rsidRPr="00A445CA">
        <w:rPr>
          <w:sz w:val="24"/>
        </w:rPr>
        <w:t>21</w:t>
      </w:r>
      <w:r>
        <w:rPr>
          <w:sz w:val="24"/>
        </w:rPr>
        <w:tab/>
      </w:r>
      <w:r w:rsidRPr="00A445CA">
        <w:rPr>
          <w:sz w:val="24"/>
        </w:rPr>
        <w:t>STUPNĚ TRIBUNY, DESKA DP1</w:t>
      </w:r>
      <w:r w:rsidR="00137369">
        <w:rPr>
          <w:sz w:val="24"/>
        </w:rPr>
        <w:tab/>
        <w:t>4 A4</w:t>
      </w:r>
    </w:p>
    <w:p w14:paraId="66ABD1A9" w14:textId="1EC49342" w:rsidR="00997BF7" w:rsidRDefault="00137369" w:rsidP="00137369">
      <w:pPr>
        <w:tabs>
          <w:tab w:val="left" w:pos="709"/>
          <w:tab w:val="left" w:pos="993"/>
          <w:tab w:val="decimal" w:leader="dot" w:pos="7230"/>
          <w:tab w:val="left" w:pos="7797"/>
        </w:tabs>
        <w:spacing w:before="120" w:line="240" w:lineRule="atLeast"/>
        <w:jc w:val="both"/>
        <w:rPr>
          <w:sz w:val="24"/>
        </w:rPr>
      </w:pPr>
      <w:r w:rsidRPr="00137369">
        <w:rPr>
          <w:sz w:val="24"/>
        </w:rPr>
        <w:t>22</w:t>
      </w:r>
      <w:r>
        <w:rPr>
          <w:sz w:val="24"/>
        </w:rPr>
        <w:tab/>
      </w:r>
      <w:r w:rsidRPr="00137369">
        <w:rPr>
          <w:sz w:val="24"/>
        </w:rPr>
        <w:t>SCHODIŠTĚ</w:t>
      </w:r>
      <w:r>
        <w:rPr>
          <w:sz w:val="24"/>
        </w:rPr>
        <w:tab/>
        <w:t>3 A4</w:t>
      </w:r>
    </w:p>
    <w:p w14:paraId="68972CAA" w14:textId="77777777" w:rsidR="007F7441" w:rsidRDefault="007F7441" w:rsidP="00BA5EB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A9961A8" w14:textId="77777777" w:rsidR="007F7441" w:rsidRDefault="007F7441" w:rsidP="00BA5EB2">
      <w:pPr>
        <w:rPr>
          <w:rFonts w:ascii="Times New Roman" w:hAnsi="Times New Roman" w:cs="Times New Roman"/>
          <w:b/>
          <w:sz w:val="28"/>
          <w:szCs w:val="28"/>
        </w:rPr>
      </w:pPr>
    </w:p>
    <w:p w14:paraId="39443316" w14:textId="77777777" w:rsidR="006A145E" w:rsidRPr="00CA63A1" w:rsidRDefault="006A145E" w:rsidP="00BA5EB2">
      <w:pPr>
        <w:rPr>
          <w:rFonts w:ascii="Times New Roman" w:hAnsi="Times New Roman" w:cs="Times New Roman"/>
          <w:b/>
          <w:sz w:val="28"/>
          <w:szCs w:val="28"/>
        </w:rPr>
      </w:pPr>
      <w:r w:rsidRPr="00CA63A1">
        <w:rPr>
          <w:rFonts w:ascii="Times New Roman" w:hAnsi="Times New Roman" w:cs="Times New Roman"/>
          <w:b/>
          <w:sz w:val="28"/>
          <w:szCs w:val="28"/>
        </w:rPr>
        <w:t>Technická zpráva</w:t>
      </w:r>
    </w:p>
    <w:p w14:paraId="0868B0A8" w14:textId="77777777" w:rsidR="006A145E" w:rsidRPr="00CA63A1" w:rsidRDefault="006A145E" w:rsidP="00BA5EB2">
      <w:pPr>
        <w:pStyle w:val="Nadpis3"/>
        <w:widowControl/>
        <w:numPr>
          <w:ilvl w:val="0"/>
          <w:numId w:val="5"/>
        </w:numPr>
        <w:suppressAutoHyphens w:val="0"/>
        <w:rPr>
          <w:rFonts w:ascii="Times New Roman" w:hAnsi="Times New Roman" w:cs="Times New Roman"/>
          <w:b/>
          <w:sz w:val="24"/>
          <w:szCs w:val="24"/>
        </w:rPr>
      </w:pPr>
      <w:r w:rsidRPr="00CA63A1">
        <w:rPr>
          <w:rFonts w:ascii="Times New Roman" w:hAnsi="Times New Roman" w:cs="Times New Roman"/>
          <w:b/>
          <w:sz w:val="24"/>
          <w:szCs w:val="24"/>
        </w:rPr>
        <w:t>popis navrženého konstrukčního systému stavby</w:t>
      </w:r>
    </w:p>
    <w:p w14:paraId="334DD275" w14:textId="77777777" w:rsidR="00A24B73" w:rsidRDefault="00A24B73" w:rsidP="00EC1BCB">
      <w:pPr>
        <w:pStyle w:val="Zkladntextodsazen2"/>
        <w:spacing w:line="360" w:lineRule="atLeast"/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</w:pPr>
      <w:r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Jedná se o</w:t>
      </w:r>
      <w:r w:rsidR="0003389F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 jednolodní </w:t>
      </w:r>
      <w:r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halu s </w:t>
      </w:r>
      <w:r w:rsidR="0003389F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prefabrikovanou</w:t>
      </w:r>
      <w:r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 nosnou konstrukcí, </w:t>
      </w:r>
      <w:r w:rsidR="0003389F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jednopodlažní zázemí haly s nosnými stěnami a monolitickým stropem. Součásti dokumentace je také jednopodlažní přístavba </w:t>
      </w:r>
      <w:r w:rsidR="00E13A3C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stávající budovy s učebnami, s nosnými stěnami a </w:t>
      </w:r>
      <w:r w:rsidR="00496673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monolitickým stropem</w:t>
      </w:r>
      <w:r w:rsidR="00E13A3C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.</w:t>
      </w:r>
    </w:p>
    <w:p w14:paraId="4B8F9989" w14:textId="77777777" w:rsidR="00BA5EB2" w:rsidRPr="00CA3198" w:rsidRDefault="00BA5EB2" w:rsidP="00BA5EB2">
      <w:pPr>
        <w:spacing w:before="120" w:line="240" w:lineRule="atLeast"/>
        <w:rPr>
          <w:rFonts w:ascii="Times New Roman" w:hAnsi="Times New Roman" w:cs="Times New Roman"/>
          <w:i/>
          <w:sz w:val="22"/>
          <w:szCs w:val="22"/>
        </w:rPr>
      </w:pPr>
      <w:r w:rsidRPr="00CA3198">
        <w:rPr>
          <w:rFonts w:ascii="Times New Roman" w:hAnsi="Times New Roman" w:cs="Times New Roman"/>
          <w:i/>
          <w:sz w:val="22"/>
          <w:szCs w:val="22"/>
        </w:rPr>
        <w:t xml:space="preserve">Základové poměry </w:t>
      </w:r>
    </w:p>
    <w:p w14:paraId="5F01FE1A" w14:textId="77777777" w:rsidR="00E13A3C" w:rsidRPr="00E13A3C" w:rsidRDefault="00E13A3C" w:rsidP="00E13A3C">
      <w:pPr>
        <w:pStyle w:val="Zkladntext"/>
        <w:spacing w:before="113"/>
        <w:ind w:left="134" w:right="106"/>
        <w:rPr>
          <w:rFonts w:ascii="Times New Roman" w:eastAsia="Tahoma" w:hAnsi="Times New Roman"/>
          <w:iCs/>
          <w:color w:val="000000"/>
          <w:szCs w:val="22"/>
          <w:lang w:eastAsia="en-US" w:bidi="en-US"/>
        </w:rPr>
      </w:pPr>
      <w:r w:rsidRPr="00E13A3C">
        <w:rPr>
          <w:rFonts w:ascii="Times New Roman" w:eastAsia="Tahoma" w:hAnsi="Times New Roman"/>
          <w:iCs/>
          <w:color w:val="000000"/>
          <w:szCs w:val="22"/>
          <w:lang w:eastAsia="en-US" w:bidi="en-US"/>
        </w:rPr>
        <w:t xml:space="preserve">Z regionálně geologického hlediska patří území k barrandienskému proterozoiku. V zájmové lokalitě se od hloubek 2-3 m nacházejí břidlice a prachovce </w:t>
      </w:r>
      <w:proofErr w:type="spellStart"/>
      <w:r w:rsidRPr="00E13A3C">
        <w:rPr>
          <w:rFonts w:ascii="Times New Roman" w:eastAsia="Tahoma" w:hAnsi="Times New Roman"/>
          <w:iCs/>
          <w:color w:val="000000"/>
          <w:szCs w:val="22"/>
          <w:lang w:eastAsia="en-US" w:bidi="en-US"/>
        </w:rPr>
        <w:t>lečických</w:t>
      </w:r>
      <w:proofErr w:type="spellEnd"/>
      <w:r w:rsidRPr="00E13A3C">
        <w:rPr>
          <w:rFonts w:ascii="Times New Roman" w:eastAsia="Tahoma" w:hAnsi="Times New Roman"/>
          <w:iCs/>
          <w:color w:val="000000"/>
          <w:szCs w:val="22"/>
          <w:lang w:eastAsia="en-US" w:bidi="en-US"/>
        </w:rPr>
        <w:t xml:space="preserve"> vrstev kralupsko-zbraslavské skupiny. Skalní horniny jsou ve svrchních partiích rozpukané a od uvedené hloubky rozložené na jíly a hlíny s úlomky hornin.</w:t>
      </w:r>
    </w:p>
    <w:p w14:paraId="6A7E0369" w14:textId="77777777" w:rsidR="00E13A3C" w:rsidRDefault="00E13A3C" w:rsidP="00E13A3C">
      <w:pPr>
        <w:pStyle w:val="Zkladntext"/>
        <w:spacing w:before="113"/>
        <w:ind w:left="134" w:right="106"/>
        <w:rPr>
          <w:rFonts w:ascii="Times New Roman" w:eastAsia="Tahoma" w:hAnsi="Times New Roman"/>
          <w:iCs/>
          <w:color w:val="000000"/>
          <w:szCs w:val="22"/>
          <w:lang w:eastAsia="en-US" w:bidi="en-US"/>
        </w:rPr>
      </w:pPr>
      <w:r w:rsidRPr="00E13A3C">
        <w:rPr>
          <w:rFonts w:ascii="Times New Roman" w:eastAsia="Tahoma" w:hAnsi="Times New Roman"/>
          <w:iCs/>
          <w:color w:val="000000"/>
          <w:szCs w:val="22"/>
          <w:lang w:eastAsia="en-US" w:bidi="en-US"/>
        </w:rPr>
        <w:t xml:space="preserve">Kvartér tvoří </w:t>
      </w:r>
      <w:proofErr w:type="spellStart"/>
      <w:r w:rsidRPr="00E13A3C">
        <w:rPr>
          <w:rFonts w:ascii="Times New Roman" w:eastAsia="Tahoma" w:hAnsi="Times New Roman"/>
          <w:iCs/>
          <w:color w:val="000000"/>
          <w:szCs w:val="22"/>
          <w:lang w:eastAsia="en-US" w:bidi="en-US"/>
        </w:rPr>
        <w:t>jílovitopísčité</w:t>
      </w:r>
      <w:proofErr w:type="spellEnd"/>
      <w:r w:rsidRPr="00E13A3C">
        <w:rPr>
          <w:rFonts w:ascii="Times New Roman" w:eastAsia="Tahoma" w:hAnsi="Times New Roman"/>
          <w:iCs/>
          <w:color w:val="000000"/>
          <w:szCs w:val="22"/>
          <w:lang w:eastAsia="en-US" w:bidi="en-US"/>
        </w:rPr>
        <w:t xml:space="preserve"> zvětraliny skalních hornin, výše pak polohy jemně písčitých sprašových hlín. V nejvyšší části profilu se zejména v </w:t>
      </w:r>
      <w:proofErr w:type="spellStart"/>
      <w:r w:rsidRPr="00E13A3C">
        <w:rPr>
          <w:rFonts w:ascii="Times New Roman" w:eastAsia="Tahoma" w:hAnsi="Times New Roman"/>
          <w:iCs/>
          <w:color w:val="000000"/>
          <w:szCs w:val="22"/>
          <w:lang w:eastAsia="en-US" w:bidi="en-US"/>
        </w:rPr>
        <w:t>jz</w:t>
      </w:r>
      <w:proofErr w:type="spellEnd"/>
      <w:r w:rsidRPr="00E13A3C">
        <w:rPr>
          <w:rFonts w:ascii="Times New Roman" w:eastAsia="Tahoma" w:hAnsi="Times New Roman"/>
          <w:iCs/>
          <w:color w:val="000000"/>
          <w:szCs w:val="22"/>
          <w:lang w:eastAsia="en-US" w:bidi="en-US"/>
        </w:rPr>
        <w:t xml:space="preserve">., západní a </w:t>
      </w:r>
      <w:proofErr w:type="spellStart"/>
      <w:r w:rsidRPr="00E13A3C">
        <w:rPr>
          <w:rFonts w:ascii="Times New Roman" w:eastAsia="Tahoma" w:hAnsi="Times New Roman"/>
          <w:iCs/>
          <w:color w:val="000000"/>
          <w:szCs w:val="22"/>
          <w:lang w:eastAsia="en-US" w:bidi="en-US"/>
        </w:rPr>
        <w:t>sz</w:t>
      </w:r>
      <w:proofErr w:type="spellEnd"/>
      <w:r w:rsidRPr="00E13A3C">
        <w:rPr>
          <w:rFonts w:ascii="Times New Roman" w:eastAsia="Tahoma" w:hAnsi="Times New Roman"/>
          <w:iCs/>
          <w:color w:val="000000"/>
          <w:szCs w:val="22"/>
          <w:lang w:eastAsia="en-US" w:bidi="en-US"/>
        </w:rPr>
        <w:t xml:space="preserve">. části pozemku, nacházejí v mocnosti kolem 0,9 m </w:t>
      </w:r>
      <w:proofErr w:type="spellStart"/>
      <w:r w:rsidRPr="00E13A3C">
        <w:rPr>
          <w:rFonts w:ascii="Times New Roman" w:eastAsia="Tahoma" w:hAnsi="Times New Roman"/>
          <w:iCs/>
          <w:color w:val="000000"/>
          <w:szCs w:val="22"/>
          <w:lang w:eastAsia="en-US" w:bidi="en-US"/>
        </w:rPr>
        <w:t>kamenitohlinité</w:t>
      </w:r>
      <w:proofErr w:type="spellEnd"/>
      <w:r w:rsidRPr="00E13A3C">
        <w:rPr>
          <w:rFonts w:ascii="Times New Roman" w:eastAsia="Tahoma" w:hAnsi="Times New Roman"/>
          <w:iCs/>
          <w:color w:val="000000"/>
          <w:szCs w:val="22"/>
          <w:lang w:eastAsia="en-US" w:bidi="en-US"/>
        </w:rPr>
        <w:t xml:space="preserve"> navážky podobného složení, jako jsou svahové uloženiny a eluvia skalních hornin.</w:t>
      </w:r>
    </w:p>
    <w:p w14:paraId="7F55B66C" w14:textId="77777777" w:rsidR="00E13A3C" w:rsidRPr="00E13A3C" w:rsidRDefault="00E13A3C" w:rsidP="00E13A3C">
      <w:pPr>
        <w:pStyle w:val="Zkladntext"/>
        <w:spacing w:before="113"/>
        <w:ind w:left="134" w:right="106"/>
        <w:rPr>
          <w:rFonts w:ascii="Times New Roman" w:eastAsia="Tahoma" w:hAnsi="Times New Roman"/>
          <w:iCs/>
          <w:color w:val="000000"/>
          <w:szCs w:val="22"/>
          <w:lang w:eastAsia="en-US" w:bidi="en-US"/>
        </w:rPr>
      </w:pPr>
      <w:r w:rsidRPr="00E13A3C">
        <w:rPr>
          <w:rFonts w:ascii="Times New Roman" w:eastAsia="Tahoma" w:hAnsi="Times New Roman"/>
          <w:iCs/>
          <w:color w:val="000000"/>
          <w:szCs w:val="22"/>
          <w:lang w:eastAsia="en-US" w:bidi="en-US"/>
        </w:rPr>
        <w:t>Ve smyslu ustanovení článku 20. ČSN 73 1001 (Základová půda pod plošnými základy), lze základové poměry na staveništi klasifikovat jako jednoduché.</w:t>
      </w:r>
    </w:p>
    <w:p w14:paraId="164440ED" w14:textId="77777777" w:rsidR="00E13A3C" w:rsidRPr="00E13A3C" w:rsidRDefault="00E13A3C" w:rsidP="00E13A3C">
      <w:pPr>
        <w:pStyle w:val="Zkladntext"/>
        <w:spacing w:before="113"/>
        <w:ind w:left="134" w:right="106"/>
        <w:rPr>
          <w:rFonts w:ascii="Times New Roman" w:eastAsia="Tahoma" w:hAnsi="Times New Roman"/>
          <w:iCs/>
          <w:color w:val="000000"/>
          <w:szCs w:val="22"/>
          <w:lang w:eastAsia="en-US" w:bidi="en-US"/>
        </w:rPr>
      </w:pPr>
      <w:r w:rsidRPr="00E13A3C">
        <w:rPr>
          <w:rFonts w:ascii="Times New Roman" w:eastAsia="Tahoma" w:hAnsi="Times New Roman"/>
          <w:iCs/>
          <w:color w:val="000000"/>
          <w:szCs w:val="22"/>
          <w:lang w:eastAsia="en-US" w:bidi="en-US"/>
        </w:rPr>
        <w:t>Základové půdy budou tvořeny jíly a hlínami s úlomky, hlouběji úlomky břidlice s proměnlivou hlinitou příměsí.</w:t>
      </w:r>
      <w:r>
        <w:rPr>
          <w:rFonts w:ascii="Times New Roman" w:eastAsia="Tahoma" w:hAnsi="Times New Roman"/>
          <w:iCs/>
          <w:color w:val="000000"/>
          <w:szCs w:val="22"/>
          <w:lang w:eastAsia="en-US" w:bidi="en-US"/>
        </w:rPr>
        <w:t xml:space="preserve"> </w:t>
      </w:r>
      <w:r w:rsidRPr="00E13A3C">
        <w:rPr>
          <w:rFonts w:ascii="Times New Roman" w:eastAsia="Tahoma" w:hAnsi="Times New Roman"/>
          <w:iCs/>
          <w:color w:val="000000"/>
          <w:szCs w:val="22"/>
          <w:lang w:eastAsia="en-US" w:bidi="en-US"/>
        </w:rPr>
        <w:t>Skalní podklad, tvořený proterozoickými horninami kralupsko-zbraslavské skupiny, je tvořen břidlicemi a prachovci. Je 2-3 m pod stávajícím povrchem a stavebními prvky případně může být zastižen.</w:t>
      </w:r>
      <w:r>
        <w:rPr>
          <w:rFonts w:ascii="Times New Roman" w:eastAsia="Tahoma" w:hAnsi="Times New Roman"/>
          <w:iCs/>
          <w:color w:val="000000"/>
          <w:szCs w:val="22"/>
          <w:lang w:eastAsia="en-US" w:bidi="en-US"/>
        </w:rPr>
        <w:t xml:space="preserve"> </w:t>
      </w:r>
      <w:r w:rsidRPr="00E13A3C">
        <w:rPr>
          <w:rFonts w:ascii="Times New Roman" w:eastAsia="Tahoma" w:hAnsi="Times New Roman"/>
          <w:iCs/>
          <w:color w:val="000000"/>
          <w:szCs w:val="22"/>
          <w:lang w:eastAsia="en-US" w:bidi="en-US"/>
        </w:rPr>
        <w:t>Hladina vody nebude základy objektu ovlivňovat.</w:t>
      </w:r>
    </w:p>
    <w:p w14:paraId="537B88F5" w14:textId="77777777" w:rsidR="00E13A3C" w:rsidRPr="00E13A3C" w:rsidRDefault="00E13A3C" w:rsidP="00E13A3C">
      <w:pPr>
        <w:pStyle w:val="Zkladntext"/>
        <w:spacing w:before="113"/>
        <w:ind w:left="134" w:right="106"/>
        <w:rPr>
          <w:rFonts w:ascii="Times New Roman" w:eastAsia="Tahoma" w:hAnsi="Times New Roman"/>
          <w:iCs/>
          <w:color w:val="000000"/>
          <w:szCs w:val="22"/>
          <w:lang w:eastAsia="en-US" w:bidi="en-US"/>
        </w:rPr>
      </w:pPr>
      <w:r w:rsidRPr="00E13A3C">
        <w:rPr>
          <w:rFonts w:ascii="Times New Roman" w:eastAsia="Tahoma" w:hAnsi="Times New Roman"/>
          <w:iCs/>
          <w:color w:val="000000"/>
          <w:szCs w:val="22"/>
          <w:lang w:eastAsia="en-US" w:bidi="en-US"/>
        </w:rPr>
        <w:t xml:space="preserve">Základové půdy jsou zatříděny dle kritérií normy na základě vizuálního popisu a odhadu kvalitativních znaků. Geologické vrstvy jsou rozděleny do </w:t>
      </w:r>
      <w:proofErr w:type="spellStart"/>
      <w:r w:rsidRPr="00E13A3C">
        <w:rPr>
          <w:rFonts w:ascii="Times New Roman" w:eastAsia="Tahoma" w:hAnsi="Times New Roman"/>
          <w:iCs/>
          <w:color w:val="000000"/>
          <w:szCs w:val="22"/>
          <w:lang w:eastAsia="en-US" w:bidi="en-US"/>
        </w:rPr>
        <w:t>geotechnicky</w:t>
      </w:r>
      <w:proofErr w:type="spellEnd"/>
      <w:r w:rsidRPr="00E13A3C">
        <w:rPr>
          <w:rFonts w:ascii="Times New Roman" w:eastAsia="Tahoma" w:hAnsi="Times New Roman"/>
          <w:iCs/>
          <w:color w:val="000000"/>
          <w:szCs w:val="22"/>
          <w:lang w:eastAsia="en-US" w:bidi="en-US"/>
        </w:rPr>
        <w:t xml:space="preserve"> </w:t>
      </w:r>
      <w:proofErr w:type="spellStart"/>
      <w:r w:rsidRPr="00E13A3C">
        <w:rPr>
          <w:rFonts w:ascii="Times New Roman" w:eastAsia="Tahoma" w:hAnsi="Times New Roman"/>
          <w:iCs/>
          <w:color w:val="000000"/>
          <w:szCs w:val="22"/>
          <w:lang w:eastAsia="en-US" w:bidi="en-US"/>
        </w:rPr>
        <w:t>kvazihomogenních</w:t>
      </w:r>
      <w:proofErr w:type="spellEnd"/>
      <w:r w:rsidRPr="00E13A3C">
        <w:rPr>
          <w:rFonts w:ascii="Times New Roman" w:eastAsia="Tahoma" w:hAnsi="Times New Roman"/>
          <w:iCs/>
          <w:color w:val="000000"/>
          <w:szCs w:val="22"/>
          <w:lang w:eastAsia="en-US" w:bidi="en-US"/>
        </w:rPr>
        <w:t xml:space="preserve"> poloh, u kterých lze, s přesností přirozeného rozptylu, považovat </w:t>
      </w:r>
      <w:proofErr w:type="gramStart"/>
      <w:r w:rsidRPr="00E13A3C">
        <w:rPr>
          <w:rFonts w:ascii="Times New Roman" w:eastAsia="Tahoma" w:hAnsi="Times New Roman"/>
          <w:iCs/>
          <w:color w:val="000000"/>
          <w:szCs w:val="22"/>
          <w:lang w:eastAsia="en-US" w:bidi="en-US"/>
        </w:rPr>
        <w:t>fyzikálně - mechanické</w:t>
      </w:r>
      <w:proofErr w:type="gramEnd"/>
      <w:r w:rsidRPr="00E13A3C">
        <w:rPr>
          <w:rFonts w:ascii="Times New Roman" w:eastAsia="Tahoma" w:hAnsi="Times New Roman"/>
          <w:iCs/>
          <w:color w:val="000000"/>
          <w:szCs w:val="22"/>
          <w:lang w:eastAsia="en-US" w:bidi="en-US"/>
        </w:rPr>
        <w:t xml:space="preserve"> vlastnosti za shodné.</w:t>
      </w:r>
    </w:p>
    <w:p w14:paraId="4541F612" w14:textId="77777777" w:rsidR="00E13A3C" w:rsidRPr="00E13A3C" w:rsidRDefault="00E13A3C" w:rsidP="00E13A3C">
      <w:pPr>
        <w:rPr>
          <w:rFonts w:ascii="Times New Roman" w:hAnsi="Times New Roman" w:cs="Times New Roman"/>
          <w:iCs/>
          <w:sz w:val="22"/>
          <w:szCs w:val="22"/>
        </w:rPr>
      </w:pPr>
    </w:p>
    <w:p w14:paraId="0E89ECEE" w14:textId="77777777" w:rsidR="00E13A3C" w:rsidRPr="00E13A3C" w:rsidRDefault="00E13A3C" w:rsidP="00A445CA">
      <w:pPr>
        <w:ind w:left="1134" w:hanging="1134"/>
      </w:pPr>
      <w:r w:rsidRPr="00E13A3C">
        <w:t>Poloha *1*</w:t>
      </w:r>
      <w:r w:rsidRPr="00E13A3C">
        <w:tab/>
        <w:t>jíly, hlíny humózní s proměnlivou písčitou příměsí a úlomky, převážně tuhé konzistence, může být rostlý terén, na V1 navážka</w:t>
      </w:r>
    </w:p>
    <w:p w14:paraId="5C531883" w14:textId="77777777" w:rsidR="00E13A3C" w:rsidRPr="00E13A3C" w:rsidRDefault="00E13A3C" w:rsidP="00A445CA">
      <w:pPr>
        <w:ind w:firstLine="1134"/>
        <w:rPr>
          <w:bCs/>
        </w:rPr>
      </w:pPr>
      <w:r w:rsidRPr="00E13A3C">
        <w:t xml:space="preserve">zatřídění dle ČSN 73 </w:t>
      </w:r>
      <w:proofErr w:type="gramStart"/>
      <w:r w:rsidRPr="00E13A3C">
        <w:t>1001 :</w:t>
      </w:r>
      <w:proofErr w:type="gramEnd"/>
      <w:r w:rsidRPr="00E13A3C">
        <w:t xml:space="preserve"> nezatříděno</w:t>
      </w:r>
    </w:p>
    <w:p w14:paraId="7AE04050" w14:textId="77777777" w:rsidR="00E13A3C" w:rsidRPr="00E13A3C" w:rsidRDefault="00E13A3C" w:rsidP="00A445CA"/>
    <w:p w14:paraId="08103E64" w14:textId="77777777" w:rsidR="00E13A3C" w:rsidRPr="00E13A3C" w:rsidRDefault="00E13A3C" w:rsidP="00A445CA">
      <w:r w:rsidRPr="00E13A3C">
        <w:t>Poloha *</w:t>
      </w:r>
      <w:proofErr w:type="gramStart"/>
      <w:r w:rsidRPr="00E13A3C">
        <w:t>2a</w:t>
      </w:r>
      <w:proofErr w:type="gramEnd"/>
      <w:r w:rsidRPr="00E13A3C">
        <w:t>*</w:t>
      </w:r>
      <w:r w:rsidRPr="00E13A3C">
        <w:tab/>
        <w:t>jílovité hlíny a jíly, klastické občasné úlomky, konzistence tuhé</w:t>
      </w:r>
    </w:p>
    <w:p w14:paraId="72364995" w14:textId="77777777" w:rsidR="00E13A3C" w:rsidRPr="00E13A3C" w:rsidRDefault="00E13A3C" w:rsidP="00A445CA">
      <w:pPr>
        <w:ind w:firstLine="1134"/>
        <w:rPr>
          <w:bCs/>
        </w:rPr>
      </w:pPr>
      <w:r w:rsidRPr="00E13A3C">
        <w:t xml:space="preserve">zatřídění dle ČSN 73 </w:t>
      </w:r>
      <w:proofErr w:type="gramStart"/>
      <w:r w:rsidRPr="00E13A3C">
        <w:t>1001 :</w:t>
      </w:r>
      <w:proofErr w:type="gramEnd"/>
      <w:r w:rsidRPr="00E13A3C">
        <w:t xml:space="preserve"> F6-F5/ ML-MI</w:t>
      </w:r>
    </w:p>
    <w:p w14:paraId="27B1CF5E" w14:textId="77777777" w:rsidR="00E13A3C" w:rsidRPr="00E13A3C" w:rsidRDefault="00E13A3C" w:rsidP="00A445CA"/>
    <w:p w14:paraId="6B6D14E6" w14:textId="77777777" w:rsidR="00E13A3C" w:rsidRPr="00E13A3C" w:rsidRDefault="00E13A3C" w:rsidP="00A445CA">
      <w:r w:rsidRPr="00E13A3C">
        <w:t>Poloha *</w:t>
      </w:r>
      <w:proofErr w:type="gramStart"/>
      <w:r w:rsidRPr="00E13A3C">
        <w:t>2b</w:t>
      </w:r>
      <w:proofErr w:type="gramEnd"/>
      <w:r w:rsidRPr="00E13A3C">
        <w:t>*</w:t>
      </w:r>
      <w:r w:rsidRPr="00E13A3C">
        <w:tab/>
        <w:t>jílovité hlíny a jíly, klastické občasné úlomky, konzistence tuhé až pevné</w:t>
      </w:r>
    </w:p>
    <w:p w14:paraId="52C7ADE5" w14:textId="77777777" w:rsidR="00E13A3C" w:rsidRPr="00E13A3C" w:rsidRDefault="00E13A3C" w:rsidP="00A445CA">
      <w:pPr>
        <w:ind w:firstLine="1134"/>
        <w:rPr>
          <w:bCs/>
        </w:rPr>
      </w:pPr>
      <w:r w:rsidRPr="00E13A3C">
        <w:t xml:space="preserve">zatřídění dle ČSN 73 </w:t>
      </w:r>
      <w:proofErr w:type="gramStart"/>
      <w:r w:rsidRPr="00E13A3C">
        <w:t>1001 :</w:t>
      </w:r>
      <w:proofErr w:type="gramEnd"/>
      <w:r w:rsidRPr="00E13A3C">
        <w:t xml:space="preserve"> F6-F5/ ML-MI</w:t>
      </w:r>
    </w:p>
    <w:p w14:paraId="51670B39" w14:textId="77777777" w:rsidR="00E13A3C" w:rsidRPr="00E13A3C" w:rsidRDefault="00E13A3C" w:rsidP="00A445CA"/>
    <w:p w14:paraId="79266C29" w14:textId="77777777" w:rsidR="00E13A3C" w:rsidRPr="00E13A3C" w:rsidRDefault="00E13A3C" w:rsidP="00A445CA">
      <w:r w:rsidRPr="00E13A3C">
        <w:t>Poloha *3*</w:t>
      </w:r>
      <w:r w:rsidRPr="00E13A3C">
        <w:tab/>
        <w:t>zvětralý až navětralý skalní podklad – jíly s úlomky a střípky břidlice</w:t>
      </w:r>
    </w:p>
    <w:p w14:paraId="521054A8" w14:textId="77777777" w:rsidR="00E13A3C" w:rsidRPr="00E13A3C" w:rsidRDefault="00E13A3C" w:rsidP="00A445CA">
      <w:pPr>
        <w:ind w:firstLine="1134"/>
      </w:pPr>
      <w:r w:rsidRPr="00E13A3C">
        <w:t xml:space="preserve">zatřídění dle ČSN 73 </w:t>
      </w:r>
      <w:proofErr w:type="gramStart"/>
      <w:r w:rsidRPr="00E13A3C">
        <w:t>1001 :</w:t>
      </w:r>
      <w:proofErr w:type="gramEnd"/>
      <w:r w:rsidRPr="00E13A3C">
        <w:t xml:space="preserve">  R6-R5</w:t>
      </w:r>
    </w:p>
    <w:p w14:paraId="578CA34C" w14:textId="77777777" w:rsidR="00E13A3C" w:rsidRPr="00E13A3C" w:rsidRDefault="00E13A3C" w:rsidP="00A445CA"/>
    <w:p w14:paraId="49617486" w14:textId="77777777" w:rsidR="00E13A3C" w:rsidRPr="00E13A3C" w:rsidRDefault="00E13A3C" w:rsidP="00A445CA">
      <w:pPr>
        <w:ind w:left="1134" w:hanging="1134"/>
      </w:pPr>
      <w:r w:rsidRPr="00E13A3C">
        <w:t>Poloha *4*</w:t>
      </w:r>
      <w:r w:rsidRPr="00E13A3C">
        <w:tab/>
        <w:t xml:space="preserve">zvětralý až navětralý skalní podklad – jíly s úlomky a kusy břidlice zatřídění dle ČSN 73 </w:t>
      </w:r>
      <w:proofErr w:type="gramStart"/>
      <w:r w:rsidRPr="00E13A3C">
        <w:t>1001 :</w:t>
      </w:r>
      <w:proofErr w:type="gramEnd"/>
      <w:r w:rsidRPr="00E13A3C">
        <w:t xml:space="preserve">   R5 (místy R4)</w:t>
      </w:r>
    </w:p>
    <w:p w14:paraId="3AC01152" w14:textId="77777777" w:rsidR="00E13A3C" w:rsidRPr="00E13A3C" w:rsidRDefault="00E13A3C" w:rsidP="00E13A3C">
      <w:pPr>
        <w:pStyle w:val="Zkladntext"/>
        <w:ind w:right="104"/>
        <w:rPr>
          <w:rFonts w:ascii="Times New Roman" w:eastAsia="Tahoma" w:hAnsi="Times New Roman"/>
          <w:iCs/>
          <w:color w:val="000000"/>
          <w:szCs w:val="22"/>
          <w:lang w:eastAsia="en-US" w:bidi="en-US"/>
        </w:rPr>
      </w:pPr>
    </w:p>
    <w:p w14:paraId="75654C0E" w14:textId="77777777" w:rsidR="005924E1" w:rsidRDefault="005924E1" w:rsidP="002B681F">
      <w:pPr>
        <w:spacing w:before="120" w:line="240" w:lineRule="atLeast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br w:type="page"/>
      </w:r>
    </w:p>
    <w:p w14:paraId="4A23AA0C" w14:textId="77777777" w:rsidR="00BA5EB2" w:rsidRPr="005924E1" w:rsidRDefault="005924E1" w:rsidP="002B681F">
      <w:pPr>
        <w:spacing w:before="120" w:line="240" w:lineRule="atLeast"/>
        <w:rPr>
          <w:rFonts w:ascii="Times New Roman" w:hAnsi="Times New Roman" w:cs="Times New Roman"/>
          <w:sz w:val="22"/>
          <w:szCs w:val="22"/>
          <w:u w:val="single"/>
        </w:rPr>
      </w:pPr>
      <w:bookmarkStart w:id="3" w:name="_Hlk501724472"/>
      <w:r w:rsidRPr="005924E1">
        <w:rPr>
          <w:rFonts w:ascii="Times New Roman" w:hAnsi="Times New Roman" w:cs="Times New Roman"/>
          <w:sz w:val="22"/>
          <w:szCs w:val="22"/>
          <w:u w:val="single"/>
        </w:rPr>
        <w:lastRenderedPageBreak/>
        <w:t>Hala tělocvičny</w:t>
      </w:r>
    </w:p>
    <w:bookmarkEnd w:id="3"/>
    <w:p w14:paraId="553F7D07" w14:textId="77777777" w:rsidR="00527A44" w:rsidRPr="00CA3198" w:rsidRDefault="00527A44" w:rsidP="00527A44">
      <w:pPr>
        <w:spacing w:before="120" w:line="240" w:lineRule="atLeast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Základy</w:t>
      </w:r>
    </w:p>
    <w:p w14:paraId="7FAC5A3E" w14:textId="794F7511" w:rsidR="00AF4D14" w:rsidRPr="00F64F14" w:rsidRDefault="00527A44" w:rsidP="00F64F14">
      <w:pPr>
        <w:pStyle w:val="Zkladntextodsazen2"/>
        <w:spacing w:line="360" w:lineRule="atLeast"/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</w:pPr>
      <w:r w:rsidRPr="00F64F1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Hala j</w:t>
      </w:r>
      <w:r w:rsidR="005924E1" w:rsidRPr="00F64F1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e založená na patkách z prostého betonu. Horní stupeň patek tvoří</w:t>
      </w:r>
      <w:r w:rsidRPr="00F64F1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 kalichy, do kterých jsou uloženy prefabrikované sloupy. V místech, kde je zděný obvodový </w:t>
      </w:r>
      <w:r w:rsidR="00681E94" w:rsidRPr="00F64F1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plášť</w:t>
      </w:r>
      <w:r w:rsidRPr="00F64F1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 mezi sloupy haly, jsou na patky uloženy základové prefabrikované prahy, které nesou plášť. U osy 08 je </w:t>
      </w:r>
      <w:r w:rsidR="00681E94" w:rsidRPr="00F64F1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plášť</w:t>
      </w:r>
      <w:r w:rsidRPr="00F64F1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 nesen základovými pasy z prostého betonu.</w:t>
      </w:r>
      <w:r w:rsidR="00AF4D14" w:rsidRPr="00F64F1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 Základové patky</w:t>
      </w:r>
      <w:r w:rsidR="00E313E0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 jsou založeny na kótě -3,665m, základové </w:t>
      </w:r>
      <w:r w:rsidR="00AF4D14" w:rsidRPr="00F64F1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pasy jsou </w:t>
      </w:r>
      <w:bookmarkStart w:id="4" w:name="_Hlk501724978"/>
      <w:r w:rsidR="00AF4D14" w:rsidRPr="00F64F1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založen</w:t>
      </w:r>
      <w:r w:rsidR="00E313E0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y</w:t>
      </w:r>
      <w:r w:rsidR="00AF4D14" w:rsidRPr="00F64F1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 na úrovn</w:t>
      </w:r>
      <w:r w:rsidR="00E313E0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ích od</w:t>
      </w:r>
      <w:r w:rsidR="00E313E0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br/>
        <w:t xml:space="preserve"> -</w:t>
      </w:r>
      <w:r w:rsidR="00AF4D14" w:rsidRPr="00F64F1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3,</w:t>
      </w:r>
      <w:r w:rsidR="00E313E0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35</w:t>
      </w:r>
      <w:r w:rsidR="00AF4D14" w:rsidRPr="00F64F1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m </w:t>
      </w:r>
      <w:r w:rsidR="00E313E0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do</w:t>
      </w:r>
      <w:r w:rsidR="00AF4D14" w:rsidRPr="00F64F1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 -</w:t>
      </w:r>
      <w:r w:rsidR="00E313E0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2,72</w:t>
      </w:r>
      <w:r w:rsidR="00AF4D14" w:rsidRPr="00F64F1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m.</w:t>
      </w:r>
      <w:bookmarkStart w:id="5" w:name="_Hlk501721747"/>
      <w:r w:rsidR="00E313E0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 Základové prahy </w:t>
      </w:r>
      <w:r w:rsidR="00476B78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jsou na úrovni -3,015m.</w:t>
      </w:r>
      <w:r w:rsidR="007561AB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 Základová deska pod podlahou má </w:t>
      </w:r>
      <w:proofErr w:type="spellStart"/>
      <w:r w:rsidR="007561AB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tl</w:t>
      </w:r>
      <w:proofErr w:type="spellEnd"/>
      <w:r w:rsidR="007561AB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. </w:t>
      </w:r>
      <w:r w:rsidR="007561AB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br/>
        <w:t>150 mm.</w:t>
      </w:r>
      <w:r w:rsidR="00465BC2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 </w:t>
      </w:r>
    </w:p>
    <w:p w14:paraId="120F0186" w14:textId="77777777" w:rsidR="00BA5EB2" w:rsidRPr="00CA3198" w:rsidRDefault="00AA2816" w:rsidP="00CB0389">
      <w:pPr>
        <w:spacing w:before="120" w:line="240" w:lineRule="atLeast"/>
        <w:rPr>
          <w:rFonts w:ascii="Times New Roman" w:hAnsi="Times New Roman" w:cs="Times New Roman"/>
          <w:i/>
          <w:sz w:val="22"/>
          <w:szCs w:val="22"/>
        </w:rPr>
      </w:pPr>
      <w:bookmarkStart w:id="6" w:name="_Hlk501724370"/>
      <w:bookmarkEnd w:id="4"/>
      <w:r w:rsidRPr="00CA3198">
        <w:rPr>
          <w:rFonts w:ascii="Times New Roman" w:hAnsi="Times New Roman" w:cs="Times New Roman"/>
          <w:i/>
          <w:sz w:val="22"/>
          <w:szCs w:val="22"/>
        </w:rPr>
        <w:t>N</w:t>
      </w:r>
      <w:r w:rsidR="00BE5B70" w:rsidRPr="00CA3198">
        <w:rPr>
          <w:rFonts w:ascii="Times New Roman" w:hAnsi="Times New Roman" w:cs="Times New Roman"/>
          <w:i/>
          <w:sz w:val="22"/>
          <w:szCs w:val="22"/>
        </w:rPr>
        <w:t>osné konstrukce</w:t>
      </w:r>
    </w:p>
    <w:bookmarkEnd w:id="5"/>
    <w:bookmarkEnd w:id="6"/>
    <w:p w14:paraId="64BA350A" w14:textId="77777777" w:rsidR="00ED627D" w:rsidRPr="00F64F14" w:rsidRDefault="00527A44" w:rsidP="00F64F14">
      <w:pPr>
        <w:pStyle w:val="Zkladntextodsazen2"/>
        <w:spacing w:line="360" w:lineRule="atLeast"/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</w:pPr>
      <w:r w:rsidRPr="00F64F1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Příčné vazby haly jsou v osových vzdálenostech </w:t>
      </w:r>
      <w:r w:rsidR="007F7441" w:rsidRPr="00F64F1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6,47m, celkem 7 polí, celková délka haly je 47,295m. Vazby na rozpon 30,125m jsou tvořeny prefabrikovanými sloupy,</w:t>
      </w:r>
      <w:r w:rsidR="00476B78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 do jejích vidlic </w:t>
      </w:r>
      <w:r w:rsidR="007F7441" w:rsidRPr="00F64F1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jsou uložené prefabrikované </w:t>
      </w:r>
      <w:r w:rsidR="00476B78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předpjaté </w:t>
      </w:r>
      <w:r w:rsidR="007F7441" w:rsidRPr="00F64F1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sedlové vazníky</w:t>
      </w:r>
      <w:r w:rsidR="00476B78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 o maximální výšce 1900</w:t>
      </w:r>
      <w:r w:rsidR="008603FA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 </w:t>
      </w:r>
      <w:r w:rsidR="00476B78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mm</w:t>
      </w:r>
      <w:r w:rsidR="007F7441" w:rsidRPr="00F64F1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. Na vaznících je uložen trapézový plech</w:t>
      </w:r>
      <w:r w:rsidR="00F730D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 výšky </w:t>
      </w:r>
      <w:proofErr w:type="gramStart"/>
      <w:r w:rsidR="00F730D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150mm</w:t>
      </w:r>
      <w:proofErr w:type="gramEnd"/>
      <w:r w:rsidR="007F7441" w:rsidRPr="00F64F1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, který tvoří nosnou vrstvu střechy. Pro světlíky a </w:t>
      </w:r>
      <w:r w:rsidR="008603FA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prostupy</w:t>
      </w:r>
      <w:r w:rsidR="007F7441" w:rsidRPr="00F64F1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 VZT jsou vytvořeny ocelové výměny</w:t>
      </w:r>
      <w:r w:rsidR="00476B78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, které jsou přivařeny k plotnám na horních lících vazníků</w:t>
      </w:r>
      <w:r w:rsidR="007F7441" w:rsidRPr="00F64F1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.</w:t>
      </w:r>
      <w:r w:rsidR="00F730D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 Na výměnách tvoří nosnou vrstvu střechy trapézový plech výšky </w:t>
      </w:r>
      <w:proofErr w:type="gramStart"/>
      <w:r w:rsidR="00F730D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35mm</w:t>
      </w:r>
      <w:proofErr w:type="gramEnd"/>
      <w:r w:rsidR="00F730D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.</w:t>
      </w:r>
      <w:r w:rsidR="00476B78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 Vazníky v osách 01 a 08 na rozpon 6,035m mají obdélníkový průřez 200/300 mm.</w:t>
      </w:r>
    </w:p>
    <w:p w14:paraId="5691A5C9" w14:textId="77777777" w:rsidR="007F7441" w:rsidRPr="00F64F14" w:rsidRDefault="007F7441" w:rsidP="00F64F14">
      <w:pPr>
        <w:pStyle w:val="Zkladntextodsazen2"/>
        <w:spacing w:line="360" w:lineRule="atLeast"/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</w:pPr>
      <w:r w:rsidRPr="00F64F1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V hale je tribuna, která je tvořena prefabrikovanými stupni, které jsou uložené na příčných stěnách</w:t>
      </w:r>
      <w:r w:rsidR="00476B78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 z keramických tvarovek</w:t>
      </w:r>
      <w:r w:rsidR="005A4513" w:rsidRPr="00F64F1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. Ochoz haly u obvodové stěny v ose 01 tvoří železobetonová deska, která je jako konzola vetknutá do stěny. Vnitřní </w:t>
      </w:r>
      <w:r w:rsidR="00476B78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trojr</w:t>
      </w:r>
      <w:r w:rsidR="005A4513" w:rsidRPr="00F64F1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amenné schodiště je prefabrikované.</w:t>
      </w:r>
      <w:r w:rsidR="00476B78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 Stupně schodiště jsou opatřeny </w:t>
      </w:r>
      <w:r w:rsidR="008603FA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protiskluzovými páskami.</w:t>
      </w:r>
    </w:p>
    <w:p w14:paraId="2C91F21A" w14:textId="77777777" w:rsidR="00AC18D8" w:rsidRDefault="005A4513" w:rsidP="00F64F14">
      <w:pPr>
        <w:pStyle w:val="Zkladntextodsazen2"/>
        <w:spacing w:line="360" w:lineRule="atLeast"/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</w:pPr>
      <w:r w:rsidRPr="00F64F1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Obvodový pláš</w:t>
      </w:r>
      <w:bookmarkStart w:id="7" w:name="_Hlk501723762"/>
      <w:r w:rsidRPr="00F64F1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ť</w:t>
      </w:r>
      <w:bookmarkEnd w:id="7"/>
      <w:r w:rsidRPr="00F64F1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 je z keramických tvarovek </w:t>
      </w:r>
      <w:proofErr w:type="spellStart"/>
      <w:r w:rsidRPr="00F64F1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tl</w:t>
      </w:r>
      <w:proofErr w:type="spellEnd"/>
      <w:r w:rsidRPr="00F64F1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. </w:t>
      </w:r>
      <w:proofErr w:type="gramStart"/>
      <w:r w:rsidRPr="00F64F1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300mm</w:t>
      </w:r>
      <w:proofErr w:type="gramEnd"/>
      <w:r w:rsidR="00C804A2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, atiky v osách A </w:t>
      </w:r>
      <w:proofErr w:type="spellStart"/>
      <w:r w:rsidR="00C804A2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a</w:t>
      </w:r>
      <w:proofErr w:type="spellEnd"/>
      <w:r w:rsidR="00C804A2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 F mají </w:t>
      </w:r>
      <w:proofErr w:type="spellStart"/>
      <w:r w:rsidR="00C804A2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tl</w:t>
      </w:r>
      <w:proofErr w:type="spellEnd"/>
      <w:r w:rsidR="00C804A2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. 250mm, jsou opatřeny otvory pro havarijní odtok vody, aby nedošlo k hromadění vody na střeše</w:t>
      </w:r>
      <w:r w:rsidRPr="00F64F1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. </w:t>
      </w:r>
      <w:r w:rsidR="00C804A2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Plášť mezi</w:t>
      </w:r>
      <w:r w:rsidRPr="00F64F1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 sloupy je ztužen monolitickými věnci. Nadokenní překlady nad okny v podélných stěnách tvoří prefabrikované paždíky</w:t>
      </w:r>
      <w:r w:rsidR="00AF4D14" w:rsidRPr="00F64F1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. Obvodový plášť nad tribunami je nesen </w:t>
      </w:r>
      <w:proofErr w:type="spellStart"/>
      <w:r w:rsidR="00AF4D14" w:rsidRPr="00F64F1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prefa</w:t>
      </w:r>
      <w:proofErr w:type="spellEnd"/>
      <w:r w:rsidR="00AF4D14" w:rsidRPr="00F64F1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 průvlaky. </w:t>
      </w:r>
      <w:r w:rsidR="00AC18D8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Okna v osách A a F jsou kotvena </w:t>
      </w:r>
      <w:r w:rsidR="00C804A2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k paždíkům a věncům a nejsou kotvena k pilířům stěn. </w:t>
      </w:r>
    </w:p>
    <w:p w14:paraId="7601A05D" w14:textId="77777777" w:rsidR="00E44130" w:rsidRDefault="00E44130" w:rsidP="00F64F14">
      <w:pPr>
        <w:pStyle w:val="Zkladntextodsazen2"/>
        <w:spacing w:line="360" w:lineRule="atLeast"/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</w:pPr>
      <w:r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V osách 08/A-D jsou mezi sloupy </w:t>
      </w:r>
      <w:proofErr w:type="spellStart"/>
      <w:r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prefa</w:t>
      </w:r>
      <w:proofErr w:type="spellEnd"/>
      <w:r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 průvlaky, které nesou obvodový plášť a monolitickou desku </w:t>
      </w:r>
      <w:proofErr w:type="spellStart"/>
      <w:r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tl</w:t>
      </w:r>
      <w:proofErr w:type="spellEnd"/>
      <w:r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. 100 mm úložným prostorem haly. </w:t>
      </w:r>
      <w:r w:rsidR="00F730D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Na druhé straně je deska nesena obvodovou stěnou </w:t>
      </w:r>
      <w:proofErr w:type="spellStart"/>
      <w:r w:rsidR="00F730D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tl</w:t>
      </w:r>
      <w:proofErr w:type="spellEnd"/>
      <w:r w:rsidR="00F730D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. 300 mm.</w:t>
      </w:r>
    </w:p>
    <w:p w14:paraId="37721695" w14:textId="77777777" w:rsidR="005A4513" w:rsidRDefault="00AF4D14" w:rsidP="00F64F14">
      <w:pPr>
        <w:pStyle w:val="Zkladntextodsazen2"/>
        <w:spacing w:line="360" w:lineRule="atLeast"/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</w:pPr>
      <w:r w:rsidRPr="00F64F1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V osách 08/E-F je ztužující </w:t>
      </w:r>
      <w:proofErr w:type="spellStart"/>
      <w:r w:rsidR="008603FA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prefa</w:t>
      </w:r>
      <w:proofErr w:type="spellEnd"/>
      <w:r w:rsidRPr="00F64F1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 stěna.</w:t>
      </w:r>
    </w:p>
    <w:p w14:paraId="2ED92347" w14:textId="77777777" w:rsidR="008603FA" w:rsidRPr="00F64F14" w:rsidRDefault="008603FA" w:rsidP="00F64F14">
      <w:pPr>
        <w:pStyle w:val="Zkladntextodsazen2"/>
        <w:spacing w:line="360" w:lineRule="atLeast"/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</w:pPr>
      <w:r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Na střeše haly jsou uloženy dvě plošiny VZT.</w:t>
      </w:r>
    </w:p>
    <w:p w14:paraId="5B2B29C4" w14:textId="77777777" w:rsidR="00F64F14" w:rsidRPr="00F64F14" w:rsidRDefault="00F64F14" w:rsidP="0015792B">
      <w:pPr>
        <w:spacing w:before="120" w:line="240" w:lineRule="atLeast"/>
        <w:rPr>
          <w:rFonts w:ascii="Times New Roman" w:hAnsi="Times New Roman" w:cs="Times New Roman"/>
          <w:i/>
          <w:iCs/>
          <w:sz w:val="22"/>
          <w:szCs w:val="22"/>
        </w:rPr>
      </w:pPr>
      <w:r w:rsidRPr="00F64F14">
        <w:rPr>
          <w:rFonts w:ascii="Times New Roman" w:hAnsi="Times New Roman" w:cs="Times New Roman"/>
          <w:i/>
          <w:iCs/>
          <w:sz w:val="22"/>
          <w:szCs w:val="22"/>
        </w:rPr>
        <w:t>Prostorová tuhost</w:t>
      </w:r>
    </w:p>
    <w:p w14:paraId="21EE2F47" w14:textId="77777777" w:rsidR="00AF4D14" w:rsidRDefault="00AF4D14" w:rsidP="00F64F14">
      <w:pPr>
        <w:pStyle w:val="Zkladntextodsazen2"/>
        <w:spacing w:line="360" w:lineRule="atLeast"/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</w:pPr>
      <w:bookmarkStart w:id="8" w:name="_Hlk501724378"/>
      <w:r w:rsidRPr="00F64F1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Prostorová tuhost</w:t>
      </w:r>
      <w:bookmarkEnd w:id="8"/>
      <w:r w:rsidRPr="00F64F1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 haly je zajištěna v osách A </w:t>
      </w:r>
      <w:proofErr w:type="spellStart"/>
      <w:r w:rsidRPr="00F64F1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a</w:t>
      </w:r>
      <w:proofErr w:type="spellEnd"/>
      <w:r w:rsidRPr="00F64F1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 01 zděnými stěnami, v ose 08 ztužující železobetonovou stěnou, v ose F železobetonovými sloupy v kombinaci se zděnými stěnami. Ve střešní rovině jsou v obou směrech větrová ztužidla a uprostřed rozpětí vazníků podélné </w:t>
      </w:r>
      <w:r w:rsidR="00F64F14" w:rsidRPr="00F64F1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svislé ztužidlo.</w:t>
      </w:r>
    </w:p>
    <w:p w14:paraId="49987FEC" w14:textId="77777777" w:rsidR="00F64F14" w:rsidRPr="005924E1" w:rsidRDefault="00F64F14" w:rsidP="00F64F14">
      <w:pPr>
        <w:spacing w:before="120" w:line="240" w:lineRule="atLeast"/>
        <w:rPr>
          <w:rFonts w:ascii="Times New Roman" w:hAnsi="Times New Roman" w:cs="Times New Roman"/>
          <w:sz w:val="22"/>
          <w:szCs w:val="22"/>
          <w:u w:val="single"/>
        </w:rPr>
      </w:pPr>
      <w:bookmarkStart w:id="9" w:name="_Hlk501725181"/>
      <w:r>
        <w:rPr>
          <w:rFonts w:ascii="Times New Roman" w:hAnsi="Times New Roman" w:cs="Times New Roman"/>
          <w:sz w:val="22"/>
          <w:szCs w:val="22"/>
          <w:u w:val="single"/>
        </w:rPr>
        <w:t>Zázemí h</w:t>
      </w:r>
      <w:r w:rsidRPr="005924E1">
        <w:rPr>
          <w:rFonts w:ascii="Times New Roman" w:hAnsi="Times New Roman" w:cs="Times New Roman"/>
          <w:sz w:val="22"/>
          <w:szCs w:val="22"/>
          <w:u w:val="single"/>
        </w:rPr>
        <w:t>aly</w:t>
      </w:r>
    </w:p>
    <w:p w14:paraId="7A70655C" w14:textId="77777777" w:rsidR="00E41CBF" w:rsidRPr="00F64F14" w:rsidRDefault="00F64F14" w:rsidP="00E41CBF">
      <w:pPr>
        <w:pStyle w:val="Zkladntextodsazen2"/>
        <w:spacing w:line="360" w:lineRule="atLeast"/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</w:pPr>
      <w:r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Podélná </w:t>
      </w:r>
      <w:r w:rsidR="00C804A2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a příčná </w:t>
      </w:r>
      <w:r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obvodová stěna </w:t>
      </w:r>
      <w:r w:rsidR="00681E9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j</w:t>
      </w:r>
      <w:r w:rsidR="000B3328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sou</w:t>
      </w:r>
      <w:r w:rsidR="00681E9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 založen</w:t>
      </w:r>
      <w:r w:rsidR="000B3328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y</w:t>
      </w:r>
      <w:r w:rsidR="00681E9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 na pase</w:t>
      </w:r>
      <w:r w:rsidR="000B3328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ch</w:t>
      </w:r>
      <w:r w:rsidR="00681E9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 z prostého betonu ve dvou </w:t>
      </w:r>
      <w:r w:rsidR="00681E94" w:rsidRPr="00F64F1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úrovn</w:t>
      </w:r>
      <w:r w:rsidR="00681E9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ích</w:t>
      </w:r>
      <w:r w:rsidR="00681E94" w:rsidRPr="00F64F1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 -3,</w:t>
      </w:r>
      <w:r w:rsidR="00AC18D8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35</w:t>
      </w:r>
      <w:r w:rsidR="00681E94" w:rsidRPr="00F64F1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m a </w:t>
      </w:r>
      <w:r w:rsidR="000B3328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br/>
      </w:r>
      <w:r w:rsidR="00681E94" w:rsidRPr="00F64F1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-</w:t>
      </w:r>
      <w:r w:rsidR="00AC18D8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2,86</w:t>
      </w:r>
      <w:r w:rsidR="00681E94" w:rsidRPr="00F64F1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m.</w:t>
      </w:r>
      <w:r w:rsidR="00681E9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 </w:t>
      </w:r>
      <w:r w:rsidR="00E41CBF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Základová deska pod podlahou má </w:t>
      </w:r>
      <w:proofErr w:type="spellStart"/>
      <w:r w:rsidR="00E41CBF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tl</w:t>
      </w:r>
      <w:proofErr w:type="spellEnd"/>
      <w:r w:rsidR="00E41CBF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. 150 mm.</w:t>
      </w:r>
    </w:p>
    <w:p w14:paraId="44ED7874" w14:textId="77777777" w:rsidR="00E41CBF" w:rsidRPr="00F64F14" w:rsidRDefault="00E41CBF" w:rsidP="008643C6">
      <w:pPr>
        <w:pStyle w:val="Zkladntextodsazen2"/>
        <w:spacing w:line="360" w:lineRule="atLeast"/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</w:pPr>
      <w:r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lastRenderedPageBreak/>
        <w:t>Nosné s</w:t>
      </w:r>
      <w:r w:rsidR="00681E9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těn</w:t>
      </w:r>
      <w:r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y</w:t>
      </w:r>
      <w:r w:rsidR="00681E9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 je z keramických tvarovek </w:t>
      </w:r>
      <w:proofErr w:type="spellStart"/>
      <w:r w:rsidR="00681E9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tl</w:t>
      </w:r>
      <w:proofErr w:type="spellEnd"/>
      <w:r w:rsidR="00681E9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. 300 mm</w:t>
      </w:r>
      <w:r w:rsidR="00C804A2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 a j</w:t>
      </w:r>
      <w:r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sou</w:t>
      </w:r>
      <w:r w:rsidR="00C804A2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 doplněn</w:t>
      </w:r>
      <w:r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y</w:t>
      </w:r>
      <w:r w:rsidR="00C804A2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 dvěma ocelovými sloupy</w:t>
      </w:r>
      <w:r w:rsidR="00681E9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. Strop je tvořen monolitickou deskou, která je uložena na průvlacích v ose F. Deska konzolovitě vybíhá před obvodovou stěnu. Konzolu tvoří také v prostoru před osou 01.</w:t>
      </w:r>
      <w:r w:rsidR="00C804A2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 Deska je po třech stranách lemována monolitickou atikou</w:t>
      </w:r>
      <w:r w:rsidR="000B3328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. Nad podélnou stěnou a v ose 01 </w:t>
      </w:r>
      <w:r w:rsidR="00AF239D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je deska spojena s monolitickým průvlakem, který zároveň tvoří </w:t>
      </w:r>
      <w:r w:rsidR="00E44130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nadokenní překlad.</w:t>
      </w:r>
      <w:r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 Prostorová tuhost je zajištěna tuhostí stěn zázemí, stěny haly v ose F a tuhostí stropní konstrukce.</w:t>
      </w:r>
    </w:p>
    <w:bookmarkEnd w:id="9"/>
    <w:p w14:paraId="6532C1B2" w14:textId="77777777" w:rsidR="00681E94" w:rsidRPr="005924E1" w:rsidRDefault="00681E94" w:rsidP="00681E94">
      <w:pPr>
        <w:spacing w:before="120" w:line="240" w:lineRule="atLeast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Učebny</w:t>
      </w:r>
    </w:p>
    <w:p w14:paraId="673DB569" w14:textId="77777777" w:rsidR="007561AB" w:rsidRDefault="007561AB" w:rsidP="007561AB">
      <w:pPr>
        <w:pStyle w:val="Zkladntextodsazen2"/>
        <w:spacing w:line="360" w:lineRule="atLeast"/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</w:pPr>
      <w:r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Přístavba je </w:t>
      </w:r>
      <w:proofErr w:type="spellStart"/>
      <w:r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oddilatována</w:t>
      </w:r>
      <w:proofErr w:type="spellEnd"/>
      <w:r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 od stávajícího objektu a má také vnitřní dilataci </w:t>
      </w:r>
      <w:proofErr w:type="gramStart"/>
      <w:r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20mm</w:t>
      </w:r>
      <w:proofErr w:type="gramEnd"/>
      <w:r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.</w:t>
      </w:r>
    </w:p>
    <w:p w14:paraId="45655EA0" w14:textId="77777777" w:rsidR="00E41CBF" w:rsidRPr="00F64F14" w:rsidRDefault="00681E94" w:rsidP="00E41CBF">
      <w:pPr>
        <w:pStyle w:val="Zkladntextodsazen2"/>
        <w:spacing w:line="360" w:lineRule="atLeast"/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</w:pPr>
      <w:r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Přístavba má obvodové stěny z keramických tvarovek </w:t>
      </w:r>
      <w:proofErr w:type="spellStart"/>
      <w:r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tl</w:t>
      </w:r>
      <w:proofErr w:type="spellEnd"/>
      <w:r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. 300 mm, vnitřní stěny jsou. </w:t>
      </w:r>
      <w:proofErr w:type="spellStart"/>
      <w:r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tl</w:t>
      </w:r>
      <w:proofErr w:type="spellEnd"/>
      <w:r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. </w:t>
      </w:r>
      <w:proofErr w:type="gramStart"/>
      <w:r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250mm</w:t>
      </w:r>
      <w:proofErr w:type="gramEnd"/>
      <w:r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. Stěny jsou </w:t>
      </w:r>
      <w:r w:rsidR="00E44130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založeny </w:t>
      </w:r>
      <w:r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na základových pasech, základová spára je na úrovn</w:t>
      </w:r>
      <w:r w:rsidR="00F730D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ích -2,86 až</w:t>
      </w:r>
      <w:r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 -</w:t>
      </w:r>
      <w:r w:rsidR="00F730D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2,00</w:t>
      </w:r>
      <w:r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m.</w:t>
      </w:r>
      <w:r w:rsidR="00E41CBF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 Základová deska pod podlahou má </w:t>
      </w:r>
      <w:proofErr w:type="spellStart"/>
      <w:r w:rsidR="00E41CBF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tl</w:t>
      </w:r>
      <w:proofErr w:type="spellEnd"/>
      <w:r w:rsidR="00E41CBF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. 150 mm. Část obvodové stěny chodby pod terénem je tvořena betonovými tvarovkami</w:t>
      </w:r>
      <w:r w:rsidR="003E6F80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 a je armována</w:t>
      </w:r>
      <w:r w:rsidR="007C76B9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, s kotevní výztuží v základových pasech. Stejným způsobem je řešen lom základové desky. </w:t>
      </w:r>
    </w:p>
    <w:p w14:paraId="5CEC0607" w14:textId="77777777" w:rsidR="00681E94" w:rsidRDefault="00681E94" w:rsidP="007561AB">
      <w:pPr>
        <w:pStyle w:val="Zkladntextodsazen2"/>
        <w:spacing w:line="360" w:lineRule="atLeast"/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</w:pPr>
      <w:r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 Stropní konstrukc</w:t>
      </w:r>
      <w:r w:rsidR="00F730D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i</w:t>
      </w:r>
      <w:r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 </w:t>
      </w:r>
      <w:r w:rsidR="00F730D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tvoří monolitické desky</w:t>
      </w:r>
      <w:r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 </w:t>
      </w:r>
      <w:proofErr w:type="spellStart"/>
      <w:r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tl</w:t>
      </w:r>
      <w:proofErr w:type="spellEnd"/>
      <w:r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. </w:t>
      </w:r>
      <w:proofErr w:type="gramStart"/>
      <w:r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2</w:t>
      </w:r>
      <w:r w:rsidR="00F730D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50</w:t>
      </w:r>
      <w:r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mm</w:t>
      </w:r>
      <w:proofErr w:type="gramEnd"/>
      <w:r w:rsidR="00F730D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 v úrovních +1,95 a 2,95m, ve kterých jsou otvory světlíků</w:t>
      </w:r>
      <w:r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. </w:t>
      </w:r>
      <w:r w:rsidR="00F730D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Desky jsou lemovány monolitickou atikou a nad velkými otvory v obvodových stěnách</w:t>
      </w:r>
      <w:r w:rsidR="003629D7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 přechází v nadokenní překlady</w:t>
      </w:r>
      <w:r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.</w:t>
      </w:r>
      <w:r w:rsidR="00F730D4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 </w:t>
      </w:r>
      <w:r w:rsidR="007561AB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Lom desek tvoří nosník. Desku schodiště tvoří </w:t>
      </w:r>
      <w:r w:rsidR="00E41CBF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šikmá </w:t>
      </w:r>
      <w:r w:rsidR="007561AB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základová </w:t>
      </w:r>
      <w:r w:rsidR="00E41CBF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deska </w:t>
      </w:r>
      <w:proofErr w:type="spellStart"/>
      <w:r w:rsidR="00E41CBF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tl</w:t>
      </w:r>
      <w:proofErr w:type="spellEnd"/>
      <w:r w:rsidR="00E41CBF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. </w:t>
      </w:r>
      <w:proofErr w:type="gramStart"/>
      <w:r w:rsidR="00E41CBF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200mm</w:t>
      </w:r>
      <w:proofErr w:type="gramEnd"/>
      <w:r w:rsidR="00E41CBF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, na kterou budou </w:t>
      </w:r>
      <w:proofErr w:type="spellStart"/>
      <w:r w:rsidR="00E41CBF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nabetonovány</w:t>
      </w:r>
      <w:proofErr w:type="spellEnd"/>
      <w:r w:rsidR="00E41CBF"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 stupně z prostého betonu.</w:t>
      </w:r>
    </w:p>
    <w:p w14:paraId="65B01594" w14:textId="77777777" w:rsidR="00E41CBF" w:rsidRDefault="00E41CBF" w:rsidP="00E41CBF">
      <w:pPr>
        <w:pStyle w:val="Zkladntextodsazen2"/>
        <w:spacing w:line="360" w:lineRule="atLeast"/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</w:pPr>
      <w:r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Prostorová tuhost je zajištěna tuhostí stěn učeben a tuhostí stropní konstrukce.</w:t>
      </w:r>
    </w:p>
    <w:p w14:paraId="2F38C335" w14:textId="77777777" w:rsidR="008643C6" w:rsidRPr="005924E1" w:rsidRDefault="008643C6" w:rsidP="008643C6">
      <w:pPr>
        <w:spacing w:before="120" w:line="240" w:lineRule="atLeast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Stávající objekt</w:t>
      </w:r>
    </w:p>
    <w:p w14:paraId="2FA58612" w14:textId="77777777" w:rsidR="008643C6" w:rsidRDefault="008643C6" w:rsidP="008643C6">
      <w:pPr>
        <w:pStyle w:val="Zkladntextodsazen2"/>
        <w:spacing w:line="360" w:lineRule="atLeast"/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</w:pPr>
      <w:r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 xml:space="preserve">Bude rozšířen otvor vstupu do nové chodby. Šířka otvoru je </w:t>
      </w:r>
      <w:proofErr w:type="gramStart"/>
      <w:r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1900mm</w:t>
      </w:r>
      <w:proofErr w:type="gramEnd"/>
      <w:r>
        <w:rPr>
          <w:rFonts w:ascii="Times New Roman" w:eastAsia="Tahoma" w:hAnsi="Times New Roman"/>
          <w:iCs/>
          <w:color w:val="000000"/>
          <w:sz w:val="22"/>
          <w:szCs w:val="22"/>
          <w:lang w:eastAsia="en-US" w:bidi="en-US"/>
        </w:rPr>
        <w:t>. Otvor bude mít překlad z ocelových válcovaných nosníků, které jsou specifikovány ve stavební části projektu.</w:t>
      </w:r>
    </w:p>
    <w:p w14:paraId="7C1534C1" w14:textId="77777777" w:rsidR="006A145E" w:rsidRPr="00CA3198" w:rsidRDefault="006A145E" w:rsidP="006A145E">
      <w:pPr>
        <w:pStyle w:val="Nadpis3"/>
        <w:widowControl/>
        <w:numPr>
          <w:ilvl w:val="0"/>
          <w:numId w:val="5"/>
        </w:numPr>
        <w:suppressAutoHyphens w:val="0"/>
        <w:rPr>
          <w:rFonts w:ascii="Times New Roman" w:hAnsi="Times New Roman" w:cs="Times New Roman"/>
          <w:b/>
          <w:sz w:val="22"/>
          <w:szCs w:val="22"/>
        </w:rPr>
      </w:pPr>
      <w:r w:rsidRPr="00CA3198">
        <w:rPr>
          <w:rFonts w:ascii="Times New Roman" w:hAnsi="Times New Roman" w:cs="Times New Roman"/>
          <w:b/>
          <w:sz w:val="22"/>
          <w:szCs w:val="22"/>
        </w:rPr>
        <w:t>navržené výrobky, materiály a hlavní konstrukční prvky</w:t>
      </w:r>
    </w:p>
    <w:p w14:paraId="5495D69C" w14:textId="77777777" w:rsidR="006A145E" w:rsidRPr="00CA3198" w:rsidRDefault="006A145E" w:rsidP="006A145E">
      <w:pPr>
        <w:rPr>
          <w:rFonts w:ascii="Times New Roman" w:hAnsi="Times New Roman" w:cs="Times New Roman"/>
          <w:sz w:val="22"/>
          <w:szCs w:val="22"/>
        </w:rPr>
      </w:pPr>
    </w:p>
    <w:p w14:paraId="1356FA50" w14:textId="77777777" w:rsidR="00315A5A" w:rsidRDefault="002A32DF" w:rsidP="00912942">
      <w:pPr>
        <w:widowControl/>
        <w:numPr>
          <w:ilvl w:val="0"/>
          <w:numId w:val="6"/>
        </w:numPr>
        <w:tabs>
          <w:tab w:val="left" w:pos="2127"/>
        </w:tabs>
        <w:suppressAutoHyphens w:val="0"/>
        <w:rPr>
          <w:rFonts w:ascii="Times New Roman" w:hAnsi="Times New Roman" w:cs="Times New Roman"/>
          <w:sz w:val="22"/>
          <w:szCs w:val="22"/>
        </w:rPr>
      </w:pPr>
      <w:r w:rsidRPr="00CA3198">
        <w:rPr>
          <w:rFonts w:ascii="Times New Roman" w:hAnsi="Times New Roman" w:cs="Times New Roman"/>
          <w:sz w:val="22"/>
          <w:szCs w:val="22"/>
        </w:rPr>
        <w:t>Beton</w:t>
      </w:r>
      <w:r w:rsidR="009E18D8" w:rsidRPr="00CA3198">
        <w:rPr>
          <w:rFonts w:ascii="Times New Roman" w:hAnsi="Times New Roman" w:cs="Times New Roman"/>
          <w:sz w:val="22"/>
          <w:szCs w:val="22"/>
        </w:rPr>
        <w:t xml:space="preserve"> </w:t>
      </w:r>
      <w:r w:rsidR="009E18D8" w:rsidRPr="00CA3198">
        <w:rPr>
          <w:rFonts w:ascii="Times New Roman" w:hAnsi="Times New Roman" w:cs="Times New Roman"/>
          <w:sz w:val="22"/>
          <w:szCs w:val="22"/>
        </w:rPr>
        <w:tab/>
      </w:r>
      <w:r w:rsidR="00001648">
        <w:rPr>
          <w:rFonts w:ascii="Times New Roman" w:hAnsi="Times New Roman" w:cs="Times New Roman"/>
          <w:sz w:val="22"/>
          <w:szCs w:val="22"/>
        </w:rPr>
        <w:t xml:space="preserve">základové pasy </w:t>
      </w:r>
      <w:r w:rsidR="001630CD">
        <w:rPr>
          <w:rFonts w:ascii="Times New Roman" w:hAnsi="Times New Roman" w:cs="Times New Roman"/>
          <w:sz w:val="22"/>
          <w:szCs w:val="22"/>
        </w:rPr>
        <w:t xml:space="preserve">a patky </w:t>
      </w:r>
      <w:r w:rsidR="00001648">
        <w:rPr>
          <w:rFonts w:ascii="Times New Roman" w:hAnsi="Times New Roman" w:cs="Times New Roman"/>
          <w:sz w:val="22"/>
          <w:szCs w:val="22"/>
        </w:rPr>
        <w:t>z prostého betonu</w:t>
      </w:r>
      <w:r w:rsidR="00912942">
        <w:rPr>
          <w:rFonts w:ascii="Times New Roman" w:hAnsi="Times New Roman" w:cs="Times New Roman"/>
          <w:sz w:val="22"/>
          <w:szCs w:val="22"/>
        </w:rPr>
        <w:t xml:space="preserve"> </w:t>
      </w:r>
      <w:r w:rsidR="00001648">
        <w:rPr>
          <w:rFonts w:ascii="Times New Roman" w:hAnsi="Times New Roman" w:cs="Times New Roman"/>
          <w:sz w:val="22"/>
          <w:szCs w:val="22"/>
        </w:rPr>
        <w:t>C16/20</w:t>
      </w:r>
    </w:p>
    <w:p w14:paraId="0ACD8829" w14:textId="77777777" w:rsidR="002A32DF" w:rsidRDefault="002A5027" w:rsidP="00912942">
      <w:pPr>
        <w:widowControl/>
        <w:tabs>
          <w:tab w:val="left" w:pos="2127"/>
          <w:tab w:val="left" w:pos="5387"/>
        </w:tabs>
        <w:suppressAutoHyphens w:val="0"/>
        <w:ind w:left="720"/>
        <w:rPr>
          <w:rFonts w:ascii="Times New Roman" w:hAnsi="Times New Roman" w:cs="Times New Roman"/>
          <w:sz w:val="22"/>
          <w:szCs w:val="22"/>
        </w:rPr>
      </w:pPr>
      <w:r w:rsidRPr="00CA3198">
        <w:rPr>
          <w:rFonts w:ascii="Times New Roman" w:hAnsi="Times New Roman" w:cs="Times New Roman"/>
          <w:sz w:val="22"/>
          <w:szCs w:val="22"/>
        </w:rPr>
        <w:tab/>
        <w:t>monolitické konstrukce</w:t>
      </w:r>
      <w:r w:rsidRPr="00CA3198">
        <w:rPr>
          <w:rFonts w:ascii="Times New Roman" w:hAnsi="Times New Roman" w:cs="Times New Roman"/>
          <w:sz w:val="22"/>
          <w:szCs w:val="22"/>
        </w:rPr>
        <w:tab/>
      </w:r>
      <w:r w:rsidR="00CB5BC3" w:rsidRPr="00CA3198">
        <w:rPr>
          <w:rFonts w:ascii="Times New Roman" w:hAnsi="Times New Roman" w:cs="Times New Roman"/>
          <w:sz w:val="22"/>
          <w:szCs w:val="22"/>
        </w:rPr>
        <w:tab/>
      </w:r>
      <w:r w:rsidR="00912942">
        <w:rPr>
          <w:rFonts w:ascii="Times New Roman" w:hAnsi="Times New Roman" w:cs="Times New Roman"/>
          <w:sz w:val="22"/>
          <w:szCs w:val="22"/>
        </w:rPr>
        <w:t xml:space="preserve">    </w:t>
      </w:r>
      <w:r w:rsidRPr="00CA3198">
        <w:rPr>
          <w:rFonts w:ascii="Times New Roman" w:hAnsi="Times New Roman" w:cs="Times New Roman"/>
          <w:sz w:val="22"/>
          <w:szCs w:val="22"/>
        </w:rPr>
        <w:t>C25/30</w:t>
      </w:r>
      <w:r w:rsidR="002A32DF" w:rsidRPr="00CA3198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9ED501C" w14:textId="77777777" w:rsidR="00681E94" w:rsidRPr="00CA3198" w:rsidRDefault="00681E94" w:rsidP="00912942">
      <w:pPr>
        <w:widowControl/>
        <w:tabs>
          <w:tab w:val="left" w:pos="2127"/>
          <w:tab w:val="left" w:pos="5387"/>
        </w:tabs>
        <w:suppressAutoHyphens w:val="0"/>
        <w:ind w:left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proofErr w:type="spellStart"/>
      <w:r>
        <w:rPr>
          <w:rFonts w:ascii="Times New Roman" w:hAnsi="Times New Roman" w:cs="Times New Roman"/>
          <w:sz w:val="22"/>
          <w:szCs w:val="22"/>
        </w:rPr>
        <w:t>prefa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912942">
        <w:rPr>
          <w:rFonts w:ascii="Times New Roman" w:hAnsi="Times New Roman" w:cs="Times New Roman"/>
          <w:sz w:val="22"/>
          <w:szCs w:val="22"/>
        </w:rPr>
        <w:t>konstrukce</w:t>
      </w:r>
      <w:r w:rsidR="00912942">
        <w:rPr>
          <w:rFonts w:ascii="Times New Roman" w:hAnsi="Times New Roman" w:cs="Times New Roman"/>
          <w:sz w:val="22"/>
          <w:szCs w:val="22"/>
        </w:rPr>
        <w:tab/>
      </w:r>
      <w:r w:rsidR="00912942">
        <w:rPr>
          <w:rFonts w:ascii="Times New Roman" w:hAnsi="Times New Roman" w:cs="Times New Roman"/>
          <w:sz w:val="22"/>
          <w:szCs w:val="22"/>
        </w:rPr>
        <w:tab/>
        <w:t>dle zpracovatele výrob. dokumentace</w:t>
      </w:r>
    </w:p>
    <w:p w14:paraId="7026F306" w14:textId="77777777" w:rsidR="00C90364" w:rsidRPr="00CA3198" w:rsidRDefault="00C90364" w:rsidP="00912942">
      <w:pPr>
        <w:widowControl/>
        <w:tabs>
          <w:tab w:val="left" w:pos="2127"/>
          <w:tab w:val="left" w:pos="5387"/>
        </w:tabs>
        <w:suppressAutoHyphens w:val="0"/>
        <w:rPr>
          <w:rFonts w:ascii="Times New Roman" w:hAnsi="Times New Roman" w:cs="Times New Roman"/>
          <w:sz w:val="22"/>
          <w:szCs w:val="22"/>
        </w:rPr>
      </w:pPr>
    </w:p>
    <w:p w14:paraId="21461781" w14:textId="77777777" w:rsidR="00C90364" w:rsidRPr="00CA3198" w:rsidRDefault="00C90364" w:rsidP="00912942">
      <w:pPr>
        <w:widowControl/>
        <w:numPr>
          <w:ilvl w:val="0"/>
          <w:numId w:val="6"/>
        </w:numPr>
        <w:tabs>
          <w:tab w:val="left" w:pos="5387"/>
        </w:tabs>
        <w:suppressAutoHyphens w:val="0"/>
        <w:rPr>
          <w:rFonts w:ascii="Times New Roman" w:hAnsi="Times New Roman" w:cs="Times New Roman"/>
          <w:sz w:val="22"/>
          <w:szCs w:val="22"/>
        </w:rPr>
      </w:pPr>
      <w:r w:rsidRPr="00CA3198">
        <w:rPr>
          <w:rFonts w:ascii="Times New Roman" w:hAnsi="Times New Roman" w:cs="Times New Roman"/>
          <w:sz w:val="22"/>
          <w:szCs w:val="22"/>
        </w:rPr>
        <w:t xml:space="preserve">Výztuž </w:t>
      </w:r>
      <w:r w:rsidRPr="00CA3198">
        <w:rPr>
          <w:rFonts w:ascii="Times New Roman" w:hAnsi="Times New Roman" w:cs="Times New Roman"/>
          <w:sz w:val="22"/>
          <w:szCs w:val="22"/>
        </w:rPr>
        <w:tab/>
        <w:t>B500B -  R</w:t>
      </w:r>
    </w:p>
    <w:p w14:paraId="1900801D" w14:textId="77777777" w:rsidR="00C90364" w:rsidRPr="00CA3198" w:rsidRDefault="00C90364" w:rsidP="00912942">
      <w:pPr>
        <w:widowControl/>
        <w:tabs>
          <w:tab w:val="left" w:pos="5387"/>
        </w:tabs>
        <w:suppressAutoHyphens w:val="0"/>
        <w:ind w:left="360"/>
        <w:rPr>
          <w:rFonts w:ascii="Times New Roman" w:hAnsi="Times New Roman" w:cs="Times New Roman"/>
          <w:sz w:val="22"/>
          <w:szCs w:val="22"/>
        </w:rPr>
      </w:pPr>
    </w:p>
    <w:p w14:paraId="433FA09E" w14:textId="77777777" w:rsidR="005C00C4" w:rsidRPr="00CA3198" w:rsidRDefault="00C90364" w:rsidP="00912942">
      <w:pPr>
        <w:widowControl/>
        <w:numPr>
          <w:ilvl w:val="0"/>
          <w:numId w:val="6"/>
        </w:numPr>
        <w:tabs>
          <w:tab w:val="left" w:pos="5387"/>
        </w:tabs>
        <w:suppressAutoHyphens w:val="0"/>
        <w:rPr>
          <w:rFonts w:ascii="Times New Roman" w:hAnsi="Times New Roman" w:cs="Times New Roman"/>
          <w:sz w:val="22"/>
          <w:szCs w:val="22"/>
        </w:rPr>
      </w:pPr>
      <w:r w:rsidRPr="00CA3198">
        <w:rPr>
          <w:rFonts w:ascii="Times New Roman" w:hAnsi="Times New Roman" w:cs="Times New Roman"/>
          <w:sz w:val="22"/>
          <w:szCs w:val="22"/>
        </w:rPr>
        <w:t>Zdivo</w:t>
      </w:r>
      <w:r w:rsidR="005C00C4" w:rsidRPr="00CA3198">
        <w:rPr>
          <w:rFonts w:ascii="Times New Roman" w:hAnsi="Times New Roman" w:cs="Times New Roman"/>
          <w:sz w:val="22"/>
          <w:szCs w:val="22"/>
        </w:rPr>
        <w:t xml:space="preserve"> </w:t>
      </w:r>
      <w:r w:rsidR="005C00C4" w:rsidRPr="00CA3198">
        <w:rPr>
          <w:rFonts w:ascii="Times New Roman" w:hAnsi="Times New Roman" w:cs="Times New Roman"/>
          <w:sz w:val="22"/>
          <w:szCs w:val="22"/>
        </w:rPr>
        <w:tab/>
      </w:r>
      <w:r w:rsidRPr="00CA3198">
        <w:rPr>
          <w:rFonts w:ascii="Times New Roman" w:hAnsi="Times New Roman" w:cs="Times New Roman"/>
          <w:sz w:val="22"/>
          <w:szCs w:val="22"/>
        </w:rPr>
        <w:t>P10 na maltu M</w:t>
      </w:r>
      <w:r w:rsidR="008D7A9A" w:rsidRPr="00CA3198">
        <w:rPr>
          <w:rFonts w:ascii="Times New Roman" w:hAnsi="Times New Roman" w:cs="Times New Roman"/>
          <w:sz w:val="22"/>
          <w:szCs w:val="22"/>
        </w:rPr>
        <w:t>2,5</w:t>
      </w:r>
    </w:p>
    <w:p w14:paraId="7B019D32" w14:textId="77777777" w:rsidR="00946B3A" w:rsidRPr="00CA3198" w:rsidRDefault="00946B3A" w:rsidP="00946B3A">
      <w:pPr>
        <w:widowControl/>
        <w:tabs>
          <w:tab w:val="left" w:pos="5387"/>
        </w:tabs>
        <w:suppressAutoHyphens w:val="0"/>
        <w:ind w:left="360"/>
        <w:rPr>
          <w:rFonts w:ascii="Times New Roman" w:hAnsi="Times New Roman" w:cs="Times New Roman"/>
          <w:sz w:val="22"/>
          <w:szCs w:val="22"/>
        </w:rPr>
      </w:pPr>
    </w:p>
    <w:p w14:paraId="07F8722A" w14:textId="77777777" w:rsidR="009B27D5" w:rsidRPr="00CA3198" w:rsidRDefault="009B27D5" w:rsidP="009B27D5">
      <w:pPr>
        <w:widowControl/>
        <w:numPr>
          <w:ilvl w:val="0"/>
          <w:numId w:val="6"/>
        </w:numPr>
        <w:tabs>
          <w:tab w:val="left" w:pos="5387"/>
        </w:tabs>
        <w:suppressAutoHyphens w:val="0"/>
        <w:rPr>
          <w:rFonts w:ascii="Times New Roman" w:hAnsi="Times New Roman" w:cs="Times New Roman"/>
          <w:sz w:val="22"/>
          <w:szCs w:val="22"/>
        </w:rPr>
      </w:pPr>
      <w:r w:rsidRPr="00CA3198">
        <w:rPr>
          <w:rFonts w:ascii="Times New Roman" w:hAnsi="Times New Roman" w:cs="Times New Roman"/>
          <w:sz w:val="22"/>
          <w:szCs w:val="22"/>
        </w:rPr>
        <w:t xml:space="preserve">Ocel </w:t>
      </w:r>
      <w:r w:rsidRPr="00CA3198">
        <w:rPr>
          <w:rFonts w:ascii="Times New Roman" w:hAnsi="Times New Roman" w:cs="Times New Roman"/>
          <w:sz w:val="22"/>
          <w:szCs w:val="22"/>
        </w:rPr>
        <w:tab/>
        <w:t>S 235 (</w:t>
      </w:r>
      <w:proofErr w:type="spellStart"/>
      <w:r w:rsidRPr="00CA3198">
        <w:rPr>
          <w:rFonts w:ascii="Times New Roman" w:hAnsi="Times New Roman" w:cs="Times New Roman"/>
          <w:sz w:val="22"/>
          <w:szCs w:val="22"/>
        </w:rPr>
        <w:t>Fe</w:t>
      </w:r>
      <w:proofErr w:type="spellEnd"/>
      <w:r w:rsidRPr="00CA3198">
        <w:rPr>
          <w:rFonts w:ascii="Times New Roman" w:hAnsi="Times New Roman" w:cs="Times New Roman"/>
          <w:sz w:val="22"/>
          <w:szCs w:val="22"/>
        </w:rPr>
        <w:t xml:space="preserve"> 360)</w:t>
      </w:r>
    </w:p>
    <w:p w14:paraId="6140776B" w14:textId="77777777" w:rsidR="004320F2" w:rsidRPr="00CA3198" w:rsidRDefault="008643C6" w:rsidP="009E18D8">
      <w:pPr>
        <w:widowControl/>
        <w:tabs>
          <w:tab w:val="left" w:pos="2127"/>
          <w:tab w:val="left" w:pos="5387"/>
        </w:tabs>
        <w:suppressAutoHyphens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page"/>
      </w:r>
    </w:p>
    <w:p w14:paraId="01322CA0" w14:textId="77777777" w:rsidR="006A145E" w:rsidRPr="00CA3198" w:rsidRDefault="006A145E" w:rsidP="006A145E">
      <w:pPr>
        <w:pStyle w:val="Nadpis3"/>
        <w:widowControl/>
        <w:numPr>
          <w:ilvl w:val="0"/>
          <w:numId w:val="5"/>
        </w:numPr>
        <w:suppressAutoHyphens w:val="0"/>
        <w:rPr>
          <w:rFonts w:ascii="Times New Roman" w:hAnsi="Times New Roman" w:cs="Times New Roman"/>
          <w:b/>
          <w:sz w:val="22"/>
          <w:szCs w:val="22"/>
        </w:rPr>
      </w:pPr>
      <w:r w:rsidRPr="00CA3198">
        <w:rPr>
          <w:rFonts w:ascii="Times New Roman" w:hAnsi="Times New Roman" w:cs="Times New Roman"/>
          <w:b/>
          <w:sz w:val="22"/>
          <w:szCs w:val="22"/>
        </w:rPr>
        <w:lastRenderedPageBreak/>
        <w:t>hodnoty užitných, klimatických a dalších zatížení uvažovaných při návrhu nosné konstrukce</w:t>
      </w:r>
    </w:p>
    <w:p w14:paraId="7CE6A70D" w14:textId="77777777" w:rsidR="006A145E" w:rsidRPr="00CA3198" w:rsidRDefault="006A145E" w:rsidP="006A145E">
      <w:pPr>
        <w:rPr>
          <w:rFonts w:ascii="Times New Roman" w:hAnsi="Times New Roman" w:cs="Times New Roman"/>
          <w:sz w:val="22"/>
          <w:szCs w:val="22"/>
        </w:rPr>
      </w:pPr>
    </w:p>
    <w:p w14:paraId="37A38F04" w14:textId="77777777" w:rsidR="000A50B6" w:rsidRPr="00CA3198" w:rsidRDefault="000A50B6" w:rsidP="00B948F7">
      <w:pPr>
        <w:rPr>
          <w:rFonts w:ascii="Times New Roman" w:hAnsi="Times New Roman" w:cs="Times New Roman"/>
          <w:sz w:val="22"/>
          <w:szCs w:val="22"/>
        </w:rPr>
      </w:pPr>
      <w:r w:rsidRPr="00CA3198">
        <w:rPr>
          <w:rFonts w:ascii="Times New Roman" w:hAnsi="Times New Roman" w:cs="Times New Roman"/>
          <w:sz w:val="22"/>
          <w:szCs w:val="22"/>
        </w:rPr>
        <w:t>Na konstrukci byl</w:t>
      </w:r>
      <w:r w:rsidR="002C1B84" w:rsidRPr="00CA3198">
        <w:rPr>
          <w:rFonts w:ascii="Times New Roman" w:hAnsi="Times New Roman" w:cs="Times New Roman"/>
          <w:sz w:val="22"/>
          <w:szCs w:val="22"/>
        </w:rPr>
        <w:t>y</w:t>
      </w:r>
      <w:r w:rsidRPr="00CA3198">
        <w:rPr>
          <w:rFonts w:ascii="Times New Roman" w:hAnsi="Times New Roman" w:cs="Times New Roman"/>
          <w:sz w:val="22"/>
          <w:szCs w:val="22"/>
        </w:rPr>
        <w:t xml:space="preserve"> uva</w:t>
      </w:r>
      <w:r w:rsidR="002C1B84" w:rsidRPr="00CA3198">
        <w:rPr>
          <w:rFonts w:ascii="Times New Roman" w:hAnsi="Times New Roman" w:cs="Times New Roman"/>
          <w:sz w:val="22"/>
          <w:szCs w:val="22"/>
        </w:rPr>
        <w:t xml:space="preserve">žovány následující hodnoty </w:t>
      </w:r>
      <w:r w:rsidR="006257B3" w:rsidRPr="00CA3198">
        <w:rPr>
          <w:rFonts w:ascii="Times New Roman" w:hAnsi="Times New Roman" w:cs="Times New Roman"/>
          <w:sz w:val="22"/>
          <w:szCs w:val="22"/>
        </w:rPr>
        <w:t>charakteristických zatížení</w:t>
      </w:r>
      <w:r w:rsidR="002C1B84" w:rsidRPr="00CA3198">
        <w:rPr>
          <w:rFonts w:ascii="Times New Roman" w:hAnsi="Times New Roman" w:cs="Times New Roman"/>
          <w:sz w:val="22"/>
          <w:szCs w:val="22"/>
        </w:rPr>
        <w:t xml:space="preserve"> dle ČSN EN 1991:</w:t>
      </w:r>
    </w:p>
    <w:p w14:paraId="18B2640C" w14:textId="77777777" w:rsidR="004651D4" w:rsidRPr="00CA3198" w:rsidRDefault="004651D4" w:rsidP="000A50B6">
      <w:pPr>
        <w:ind w:firstLine="360"/>
        <w:rPr>
          <w:rFonts w:ascii="Times New Roman" w:hAnsi="Times New Roman" w:cs="Times New Roman"/>
          <w:sz w:val="22"/>
          <w:szCs w:val="22"/>
        </w:rPr>
      </w:pPr>
    </w:p>
    <w:p w14:paraId="0EB4E0CD" w14:textId="77777777" w:rsidR="002C1B84" w:rsidRPr="00CA3198" w:rsidRDefault="002C1B84" w:rsidP="000A50B6">
      <w:pPr>
        <w:ind w:firstLine="360"/>
        <w:rPr>
          <w:rFonts w:ascii="Times New Roman" w:hAnsi="Times New Roman" w:cs="Times New Roman"/>
          <w:i/>
          <w:sz w:val="22"/>
          <w:szCs w:val="22"/>
        </w:rPr>
      </w:pPr>
      <w:r w:rsidRPr="00CA3198">
        <w:rPr>
          <w:rFonts w:ascii="Times New Roman" w:hAnsi="Times New Roman" w:cs="Times New Roman"/>
          <w:i/>
          <w:sz w:val="22"/>
          <w:szCs w:val="22"/>
        </w:rPr>
        <w:t>užitná zatížení</w:t>
      </w:r>
    </w:p>
    <w:p w14:paraId="4C20D40A" w14:textId="77777777" w:rsidR="00D76741" w:rsidRDefault="00D76741" w:rsidP="004651D4">
      <w:pPr>
        <w:tabs>
          <w:tab w:val="decimal" w:pos="7088"/>
        </w:tabs>
        <w:ind w:firstLine="360"/>
        <w:rPr>
          <w:rFonts w:ascii="Times New Roman" w:hAnsi="Times New Roman" w:cs="Times New Roman"/>
          <w:sz w:val="22"/>
          <w:szCs w:val="22"/>
          <w:vertAlign w:val="superscript"/>
        </w:rPr>
      </w:pPr>
      <w:bookmarkStart w:id="10" w:name="_Hlk449737022"/>
      <w:proofErr w:type="spellStart"/>
      <w:r w:rsidRPr="00CA3198">
        <w:rPr>
          <w:rFonts w:ascii="Times New Roman" w:hAnsi="Times New Roman" w:cs="Times New Roman"/>
          <w:sz w:val="22"/>
          <w:szCs w:val="22"/>
        </w:rPr>
        <w:t>nepoch</w:t>
      </w:r>
      <w:r w:rsidR="00CB5BC3" w:rsidRPr="00CA3198">
        <w:rPr>
          <w:rFonts w:ascii="Times New Roman" w:hAnsi="Times New Roman" w:cs="Times New Roman"/>
          <w:sz w:val="22"/>
          <w:szCs w:val="22"/>
        </w:rPr>
        <w:t>ů</w:t>
      </w:r>
      <w:r w:rsidRPr="00CA3198">
        <w:rPr>
          <w:rFonts w:ascii="Times New Roman" w:hAnsi="Times New Roman" w:cs="Times New Roman"/>
          <w:sz w:val="22"/>
          <w:szCs w:val="22"/>
        </w:rPr>
        <w:t>zí</w:t>
      </w:r>
      <w:proofErr w:type="spellEnd"/>
      <w:r w:rsidRPr="00CA3198">
        <w:rPr>
          <w:rFonts w:ascii="Times New Roman" w:hAnsi="Times New Roman" w:cs="Times New Roman"/>
          <w:sz w:val="22"/>
          <w:szCs w:val="22"/>
        </w:rPr>
        <w:t xml:space="preserve"> střechy</w:t>
      </w:r>
      <w:r w:rsidRPr="00CA3198">
        <w:rPr>
          <w:rFonts w:ascii="Times New Roman" w:hAnsi="Times New Roman" w:cs="Times New Roman"/>
          <w:sz w:val="22"/>
          <w:szCs w:val="22"/>
        </w:rPr>
        <w:tab/>
        <w:t xml:space="preserve">0,75 </w:t>
      </w:r>
      <w:proofErr w:type="spellStart"/>
      <w:r w:rsidRPr="00CA3198">
        <w:rPr>
          <w:rFonts w:ascii="Times New Roman" w:hAnsi="Times New Roman" w:cs="Times New Roman"/>
          <w:sz w:val="22"/>
          <w:szCs w:val="22"/>
        </w:rPr>
        <w:t>kN</w:t>
      </w:r>
      <w:proofErr w:type="spellEnd"/>
      <w:r w:rsidRPr="00CA3198">
        <w:rPr>
          <w:rFonts w:ascii="Times New Roman" w:hAnsi="Times New Roman" w:cs="Times New Roman"/>
          <w:sz w:val="22"/>
          <w:szCs w:val="22"/>
        </w:rPr>
        <w:t>/m</w:t>
      </w:r>
      <w:r w:rsidRPr="00CA3198">
        <w:rPr>
          <w:rFonts w:ascii="Times New Roman" w:hAnsi="Times New Roman" w:cs="Times New Roman"/>
          <w:sz w:val="22"/>
          <w:szCs w:val="22"/>
          <w:vertAlign w:val="superscript"/>
        </w:rPr>
        <w:t>2</w:t>
      </w:r>
    </w:p>
    <w:bookmarkEnd w:id="10"/>
    <w:p w14:paraId="22736CFC" w14:textId="77777777" w:rsidR="00261D34" w:rsidRDefault="00261D34" w:rsidP="004651D4">
      <w:pPr>
        <w:tabs>
          <w:tab w:val="decimal" w:pos="7088"/>
        </w:tabs>
        <w:ind w:firstLine="360"/>
        <w:rPr>
          <w:rFonts w:ascii="Times New Roman" w:hAnsi="Times New Roman" w:cs="Times New Roman"/>
          <w:sz w:val="22"/>
          <w:szCs w:val="22"/>
          <w:vertAlign w:val="superscript"/>
        </w:rPr>
      </w:pPr>
    </w:p>
    <w:p w14:paraId="4128C1DC" w14:textId="77777777" w:rsidR="003F7C27" w:rsidRPr="003F7C27" w:rsidRDefault="003F7C27" w:rsidP="004651D4">
      <w:pPr>
        <w:tabs>
          <w:tab w:val="decimal" w:pos="7088"/>
        </w:tabs>
        <w:ind w:firstLine="360"/>
        <w:rPr>
          <w:rFonts w:ascii="Times New Roman" w:hAnsi="Times New Roman" w:cs="Times New Roman"/>
          <w:sz w:val="22"/>
          <w:szCs w:val="22"/>
        </w:rPr>
      </w:pPr>
      <w:r w:rsidRPr="003F7C27">
        <w:rPr>
          <w:rFonts w:ascii="Times New Roman" w:hAnsi="Times New Roman" w:cs="Times New Roman"/>
          <w:sz w:val="22"/>
          <w:szCs w:val="22"/>
        </w:rPr>
        <w:t>T</w:t>
      </w:r>
      <w:r>
        <w:rPr>
          <w:rFonts w:ascii="Times New Roman" w:hAnsi="Times New Roman" w:cs="Times New Roman"/>
          <w:sz w:val="22"/>
          <w:szCs w:val="22"/>
        </w:rPr>
        <w:t xml:space="preserve">ribuny a ochoz </w:t>
      </w:r>
      <w:r>
        <w:rPr>
          <w:rFonts w:ascii="Times New Roman" w:hAnsi="Times New Roman" w:cs="Times New Roman"/>
          <w:sz w:val="22"/>
          <w:szCs w:val="22"/>
        </w:rPr>
        <w:tab/>
        <w:t xml:space="preserve">5,00 </w:t>
      </w:r>
      <w:proofErr w:type="spellStart"/>
      <w:r>
        <w:rPr>
          <w:rFonts w:ascii="Times New Roman" w:hAnsi="Times New Roman" w:cs="Times New Roman"/>
          <w:sz w:val="22"/>
          <w:szCs w:val="22"/>
        </w:rPr>
        <w:t>kN</w:t>
      </w:r>
      <w:proofErr w:type="spellEnd"/>
      <w:r>
        <w:rPr>
          <w:rFonts w:ascii="Times New Roman" w:hAnsi="Times New Roman" w:cs="Times New Roman"/>
          <w:sz w:val="22"/>
          <w:szCs w:val="22"/>
        </w:rPr>
        <w:t>/m2</w:t>
      </w:r>
    </w:p>
    <w:p w14:paraId="53A1E53E" w14:textId="77777777" w:rsidR="003F7C27" w:rsidRDefault="003F7C27" w:rsidP="00B53429">
      <w:pPr>
        <w:tabs>
          <w:tab w:val="decimal" w:pos="7088"/>
        </w:tabs>
        <w:ind w:firstLine="360"/>
        <w:rPr>
          <w:rFonts w:ascii="Times New Roman" w:hAnsi="Times New Roman" w:cs="Times New Roman"/>
          <w:i/>
          <w:sz w:val="22"/>
          <w:szCs w:val="22"/>
        </w:rPr>
      </w:pPr>
    </w:p>
    <w:p w14:paraId="04E470F1" w14:textId="77777777" w:rsidR="00B53429" w:rsidRPr="00CA3198" w:rsidRDefault="00B53429" w:rsidP="00B53429">
      <w:pPr>
        <w:tabs>
          <w:tab w:val="decimal" w:pos="7088"/>
        </w:tabs>
        <w:ind w:firstLine="360"/>
        <w:rPr>
          <w:rFonts w:ascii="Times New Roman" w:hAnsi="Times New Roman" w:cs="Times New Roman"/>
          <w:sz w:val="22"/>
          <w:szCs w:val="22"/>
        </w:rPr>
      </w:pPr>
      <w:r w:rsidRPr="00CA3198">
        <w:rPr>
          <w:rFonts w:ascii="Times New Roman" w:hAnsi="Times New Roman" w:cs="Times New Roman"/>
          <w:i/>
          <w:sz w:val="22"/>
          <w:szCs w:val="22"/>
        </w:rPr>
        <w:t>zatížení sněhem</w:t>
      </w:r>
      <w:r w:rsidRPr="00CA3198">
        <w:rPr>
          <w:rFonts w:ascii="Times New Roman" w:hAnsi="Times New Roman" w:cs="Times New Roman"/>
          <w:i/>
          <w:sz w:val="22"/>
          <w:szCs w:val="22"/>
        </w:rPr>
        <w:tab/>
      </w:r>
      <w:r w:rsidRPr="00CA3198">
        <w:rPr>
          <w:rFonts w:ascii="Times New Roman" w:hAnsi="Times New Roman" w:cs="Times New Roman"/>
          <w:sz w:val="22"/>
          <w:szCs w:val="22"/>
        </w:rPr>
        <w:t>0,</w:t>
      </w:r>
      <w:r w:rsidR="00BF6B7A" w:rsidRPr="00CA3198">
        <w:rPr>
          <w:rFonts w:ascii="Times New Roman" w:hAnsi="Times New Roman" w:cs="Times New Roman"/>
          <w:sz w:val="22"/>
          <w:szCs w:val="22"/>
        </w:rPr>
        <w:t>7</w:t>
      </w:r>
      <w:r w:rsidR="003F7C27">
        <w:rPr>
          <w:rFonts w:ascii="Times New Roman" w:hAnsi="Times New Roman" w:cs="Times New Roman"/>
          <w:sz w:val="22"/>
          <w:szCs w:val="22"/>
        </w:rPr>
        <w:t>7</w:t>
      </w:r>
      <w:r w:rsidRPr="00CA319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CA3198">
        <w:rPr>
          <w:rFonts w:ascii="Times New Roman" w:hAnsi="Times New Roman" w:cs="Times New Roman"/>
          <w:sz w:val="22"/>
          <w:szCs w:val="22"/>
        </w:rPr>
        <w:t>kN</w:t>
      </w:r>
      <w:proofErr w:type="spellEnd"/>
      <w:r w:rsidRPr="00CA3198">
        <w:rPr>
          <w:rFonts w:ascii="Times New Roman" w:hAnsi="Times New Roman" w:cs="Times New Roman"/>
          <w:sz w:val="22"/>
          <w:szCs w:val="22"/>
        </w:rPr>
        <w:t>/m</w:t>
      </w:r>
      <w:r w:rsidRPr="00CA3198">
        <w:rPr>
          <w:rFonts w:ascii="Times New Roman" w:hAnsi="Times New Roman" w:cs="Times New Roman"/>
          <w:sz w:val="22"/>
          <w:szCs w:val="22"/>
          <w:vertAlign w:val="superscript"/>
        </w:rPr>
        <w:t>2</w:t>
      </w:r>
    </w:p>
    <w:p w14:paraId="4ACD72DD" w14:textId="77777777" w:rsidR="00B53429" w:rsidRPr="00CA3198" w:rsidRDefault="00B53429" w:rsidP="00B53429">
      <w:pPr>
        <w:tabs>
          <w:tab w:val="left" w:pos="5954"/>
          <w:tab w:val="left" w:pos="6379"/>
          <w:tab w:val="decimal" w:pos="7088"/>
        </w:tabs>
        <w:ind w:firstLine="360"/>
        <w:rPr>
          <w:rFonts w:ascii="Times New Roman" w:hAnsi="Times New Roman" w:cs="Times New Roman"/>
          <w:sz w:val="22"/>
          <w:szCs w:val="22"/>
        </w:rPr>
      </w:pPr>
      <w:r w:rsidRPr="00CA3198">
        <w:rPr>
          <w:rFonts w:ascii="Times New Roman" w:hAnsi="Times New Roman" w:cs="Times New Roman"/>
          <w:sz w:val="22"/>
          <w:szCs w:val="22"/>
        </w:rPr>
        <w:t>(oblast I</w:t>
      </w:r>
      <w:r w:rsidR="003F7C27">
        <w:rPr>
          <w:rFonts w:ascii="Times New Roman" w:hAnsi="Times New Roman" w:cs="Times New Roman"/>
          <w:sz w:val="22"/>
          <w:szCs w:val="22"/>
        </w:rPr>
        <w:t>I</w:t>
      </w:r>
      <w:r w:rsidRPr="00CA3198">
        <w:rPr>
          <w:rFonts w:ascii="Times New Roman" w:hAnsi="Times New Roman" w:cs="Times New Roman"/>
          <w:sz w:val="22"/>
          <w:szCs w:val="22"/>
        </w:rPr>
        <w:t>)</w:t>
      </w:r>
      <w:r w:rsidR="003F7C27">
        <w:rPr>
          <w:rFonts w:ascii="Times New Roman" w:hAnsi="Times New Roman" w:cs="Times New Roman"/>
          <w:sz w:val="22"/>
          <w:szCs w:val="22"/>
        </w:rPr>
        <w:t xml:space="preserve"> – dle hodnoty ČHMÚ</w:t>
      </w:r>
    </w:p>
    <w:p w14:paraId="46BC73A8" w14:textId="13EE1415" w:rsidR="00B53429" w:rsidRDefault="00B53429" w:rsidP="00D50C8D">
      <w:pPr>
        <w:tabs>
          <w:tab w:val="decimal" w:pos="7088"/>
        </w:tabs>
        <w:ind w:firstLine="360"/>
        <w:rPr>
          <w:rFonts w:ascii="Times New Roman" w:hAnsi="Times New Roman" w:cs="Times New Roman"/>
          <w:i/>
          <w:sz w:val="22"/>
          <w:szCs w:val="22"/>
        </w:rPr>
      </w:pPr>
    </w:p>
    <w:p w14:paraId="23E50203" w14:textId="55A8FE6D" w:rsidR="00542BEC" w:rsidRPr="00CA3198" w:rsidRDefault="00542BEC" w:rsidP="00542BEC">
      <w:pPr>
        <w:tabs>
          <w:tab w:val="decimal" w:pos="7088"/>
        </w:tabs>
        <w:ind w:firstLine="3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akumulace vody na střeše zázemí a učeben</w:t>
      </w:r>
      <w:r w:rsidR="0049256C">
        <w:rPr>
          <w:rFonts w:ascii="Times New Roman" w:hAnsi="Times New Roman" w:cs="Times New Roman"/>
          <w:i/>
          <w:sz w:val="22"/>
          <w:szCs w:val="22"/>
        </w:rPr>
        <w:t xml:space="preserve"> 150 mm</w:t>
      </w:r>
      <w:r w:rsidRPr="00CA3198">
        <w:rPr>
          <w:rFonts w:ascii="Times New Roman" w:hAnsi="Times New Roman" w:cs="Times New Roman"/>
          <w:i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>1,50</w:t>
      </w:r>
      <w:r w:rsidRPr="00CA319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CA3198">
        <w:rPr>
          <w:rFonts w:ascii="Times New Roman" w:hAnsi="Times New Roman" w:cs="Times New Roman"/>
          <w:sz w:val="22"/>
          <w:szCs w:val="22"/>
        </w:rPr>
        <w:t>kN</w:t>
      </w:r>
      <w:proofErr w:type="spellEnd"/>
      <w:r w:rsidRPr="00CA3198">
        <w:rPr>
          <w:rFonts w:ascii="Times New Roman" w:hAnsi="Times New Roman" w:cs="Times New Roman"/>
          <w:sz w:val="22"/>
          <w:szCs w:val="22"/>
        </w:rPr>
        <w:t>/m</w:t>
      </w:r>
      <w:r w:rsidRPr="00CA3198">
        <w:rPr>
          <w:rFonts w:ascii="Times New Roman" w:hAnsi="Times New Roman" w:cs="Times New Roman"/>
          <w:sz w:val="22"/>
          <w:szCs w:val="22"/>
          <w:vertAlign w:val="superscript"/>
        </w:rPr>
        <w:t>2</w:t>
      </w:r>
    </w:p>
    <w:p w14:paraId="2F85323C" w14:textId="77777777" w:rsidR="00542BEC" w:rsidRPr="00CA3198" w:rsidRDefault="00542BEC" w:rsidP="00D50C8D">
      <w:pPr>
        <w:tabs>
          <w:tab w:val="decimal" w:pos="7088"/>
        </w:tabs>
        <w:ind w:firstLine="360"/>
        <w:rPr>
          <w:rFonts w:ascii="Times New Roman" w:hAnsi="Times New Roman" w:cs="Times New Roman"/>
          <w:i/>
          <w:sz w:val="22"/>
          <w:szCs w:val="22"/>
        </w:rPr>
      </w:pPr>
    </w:p>
    <w:p w14:paraId="46ADD909" w14:textId="77777777" w:rsidR="00D50C8D" w:rsidRPr="00CA3198" w:rsidRDefault="00D50C8D" w:rsidP="00D50C8D">
      <w:pPr>
        <w:tabs>
          <w:tab w:val="decimal" w:pos="7088"/>
        </w:tabs>
        <w:ind w:firstLine="360"/>
        <w:rPr>
          <w:rFonts w:ascii="Times New Roman" w:hAnsi="Times New Roman" w:cs="Times New Roman"/>
          <w:sz w:val="22"/>
          <w:szCs w:val="22"/>
        </w:rPr>
      </w:pPr>
      <w:bookmarkStart w:id="11" w:name="_Hlk449734636"/>
      <w:r w:rsidRPr="00CA3198">
        <w:rPr>
          <w:rFonts w:ascii="Times New Roman" w:hAnsi="Times New Roman" w:cs="Times New Roman"/>
          <w:i/>
          <w:sz w:val="22"/>
          <w:szCs w:val="22"/>
        </w:rPr>
        <w:t>zatížení větrem</w:t>
      </w:r>
      <w:bookmarkEnd w:id="11"/>
      <w:r w:rsidRPr="00CA3198">
        <w:rPr>
          <w:rFonts w:ascii="Times New Roman" w:hAnsi="Times New Roman" w:cs="Times New Roman"/>
          <w:i/>
          <w:sz w:val="22"/>
          <w:szCs w:val="22"/>
        </w:rPr>
        <w:tab/>
      </w:r>
    </w:p>
    <w:p w14:paraId="166C026B" w14:textId="77777777" w:rsidR="00D50C8D" w:rsidRPr="00CA3198" w:rsidRDefault="00D50C8D" w:rsidP="00D50C8D">
      <w:pPr>
        <w:tabs>
          <w:tab w:val="left" w:pos="5954"/>
          <w:tab w:val="left" w:pos="6379"/>
          <w:tab w:val="decimal" w:pos="7088"/>
        </w:tabs>
        <w:ind w:firstLine="360"/>
        <w:rPr>
          <w:rFonts w:ascii="Times New Roman" w:hAnsi="Times New Roman" w:cs="Times New Roman"/>
          <w:sz w:val="22"/>
          <w:szCs w:val="22"/>
        </w:rPr>
      </w:pPr>
      <w:r w:rsidRPr="00CA3198">
        <w:rPr>
          <w:rFonts w:ascii="Times New Roman" w:hAnsi="Times New Roman" w:cs="Times New Roman"/>
          <w:sz w:val="22"/>
          <w:szCs w:val="22"/>
        </w:rPr>
        <w:t xml:space="preserve">(oblast </w:t>
      </w:r>
      <w:r w:rsidR="00BF6B7A" w:rsidRPr="00CA3198">
        <w:rPr>
          <w:rFonts w:ascii="Times New Roman" w:hAnsi="Times New Roman" w:cs="Times New Roman"/>
          <w:sz w:val="22"/>
          <w:szCs w:val="22"/>
        </w:rPr>
        <w:t>I</w:t>
      </w:r>
      <w:r w:rsidR="0091523F" w:rsidRPr="00CA3198">
        <w:rPr>
          <w:rFonts w:ascii="Times New Roman" w:hAnsi="Times New Roman" w:cs="Times New Roman"/>
          <w:sz w:val="22"/>
          <w:szCs w:val="22"/>
        </w:rPr>
        <w:t>I</w:t>
      </w:r>
      <w:r w:rsidR="00C2643F" w:rsidRPr="00CA3198">
        <w:rPr>
          <w:rFonts w:ascii="Times New Roman" w:hAnsi="Times New Roman" w:cs="Times New Roman"/>
          <w:sz w:val="22"/>
          <w:szCs w:val="22"/>
        </w:rPr>
        <w:t>) základní</w:t>
      </w:r>
      <w:r w:rsidRPr="00CA3198">
        <w:rPr>
          <w:rFonts w:ascii="Times New Roman" w:hAnsi="Times New Roman" w:cs="Times New Roman"/>
          <w:sz w:val="22"/>
          <w:szCs w:val="22"/>
        </w:rPr>
        <w:t xml:space="preserve"> rychlost větru </w:t>
      </w:r>
      <w:r w:rsidR="005C00C4" w:rsidRPr="00CA3198">
        <w:rPr>
          <w:rFonts w:ascii="Times New Roman" w:hAnsi="Times New Roman" w:cs="Times New Roman"/>
          <w:sz w:val="22"/>
          <w:szCs w:val="22"/>
        </w:rPr>
        <w:t>2</w:t>
      </w:r>
      <w:r w:rsidR="0091523F" w:rsidRPr="00CA3198">
        <w:rPr>
          <w:rFonts w:ascii="Times New Roman" w:hAnsi="Times New Roman" w:cs="Times New Roman"/>
          <w:sz w:val="22"/>
          <w:szCs w:val="22"/>
        </w:rPr>
        <w:t>5,0</w:t>
      </w:r>
      <w:r w:rsidRPr="00CA3198">
        <w:rPr>
          <w:rFonts w:ascii="Times New Roman" w:hAnsi="Times New Roman" w:cs="Times New Roman"/>
          <w:sz w:val="22"/>
          <w:szCs w:val="22"/>
        </w:rPr>
        <w:t xml:space="preserve"> m/s</w:t>
      </w:r>
      <w:r w:rsidR="002A5027" w:rsidRPr="00CA3198">
        <w:rPr>
          <w:rFonts w:ascii="Times New Roman" w:hAnsi="Times New Roman" w:cs="Times New Roman"/>
          <w:sz w:val="22"/>
          <w:szCs w:val="22"/>
        </w:rPr>
        <w:t>, kategorie terénu II</w:t>
      </w:r>
      <w:r w:rsidR="003F7C27">
        <w:rPr>
          <w:rFonts w:ascii="Times New Roman" w:hAnsi="Times New Roman" w:cs="Times New Roman"/>
          <w:sz w:val="22"/>
          <w:szCs w:val="22"/>
        </w:rPr>
        <w:t>I</w:t>
      </w:r>
      <w:r w:rsidR="002A5027" w:rsidRPr="00CA3198">
        <w:rPr>
          <w:rFonts w:ascii="Times New Roman" w:hAnsi="Times New Roman" w:cs="Times New Roman"/>
          <w:sz w:val="22"/>
          <w:szCs w:val="22"/>
        </w:rPr>
        <w:t>.</w:t>
      </w:r>
    </w:p>
    <w:p w14:paraId="48A575AC" w14:textId="77777777" w:rsidR="00F829BE" w:rsidRDefault="00F829BE" w:rsidP="003F7C27">
      <w:pPr>
        <w:tabs>
          <w:tab w:val="left" w:pos="5954"/>
          <w:tab w:val="left" w:pos="6379"/>
          <w:tab w:val="decimal" w:pos="7088"/>
        </w:tabs>
        <w:rPr>
          <w:rFonts w:ascii="Times New Roman" w:hAnsi="Times New Roman" w:cs="Times New Roman"/>
          <w:i/>
          <w:sz w:val="22"/>
          <w:szCs w:val="22"/>
        </w:rPr>
      </w:pPr>
    </w:p>
    <w:p w14:paraId="0EA0272C" w14:textId="77777777" w:rsidR="009076AF" w:rsidRPr="00CA3198" w:rsidRDefault="00F829BE" w:rsidP="009076AF">
      <w:pPr>
        <w:tabs>
          <w:tab w:val="left" w:pos="5954"/>
          <w:tab w:val="left" w:pos="6379"/>
          <w:tab w:val="decimal" w:pos="7088"/>
        </w:tabs>
        <w:ind w:firstLine="3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jednotky VZT</w:t>
      </w:r>
    </w:p>
    <w:p w14:paraId="310B74BD" w14:textId="77777777" w:rsidR="0091523F" w:rsidRPr="00CA3198" w:rsidRDefault="0091523F" w:rsidP="00A47E92">
      <w:pPr>
        <w:tabs>
          <w:tab w:val="left" w:pos="5954"/>
          <w:tab w:val="left" w:pos="6379"/>
          <w:tab w:val="decimal" w:pos="7088"/>
        </w:tabs>
        <w:rPr>
          <w:rFonts w:ascii="Times New Roman" w:hAnsi="Times New Roman" w:cs="Times New Roman"/>
          <w:sz w:val="22"/>
          <w:szCs w:val="22"/>
        </w:rPr>
      </w:pPr>
    </w:p>
    <w:p w14:paraId="1F8A4184" w14:textId="77777777" w:rsidR="008643C6" w:rsidRDefault="008643C6" w:rsidP="00F829BE">
      <w:pPr>
        <w:tabs>
          <w:tab w:val="left" w:pos="5954"/>
          <w:tab w:val="left" w:pos="6379"/>
          <w:tab w:val="decimal" w:pos="7088"/>
        </w:tabs>
        <w:ind w:firstLine="3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tíha</w:t>
      </w:r>
      <w:r w:rsidR="001630CD">
        <w:rPr>
          <w:rFonts w:ascii="Times New Roman" w:hAnsi="Times New Roman" w:cs="Times New Roman"/>
          <w:sz w:val="22"/>
          <w:szCs w:val="22"/>
        </w:rPr>
        <w:t xml:space="preserve"> jednotek</w:t>
      </w:r>
      <w:r>
        <w:rPr>
          <w:rFonts w:ascii="Times New Roman" w:hAnsi="Times New Roman" w:cs="Times New Roman"/>
          <w:sz w:val="22"/>
          <w:szCs w:val="22"/>
        </w:rPr>
        <w:t>:</w:t>
      </w:r>
    </w:p>
    <w:p w14:paraId="16002A0A" w14:textId="77777777" w:rsidR="008643C6" w:rsidRDefault="008643C6" w:rsidP="00F829BE">
      <w:pPr>
        <w:tabs>
          <w:tab w:val="left" w:pos="5954"/>
          <w:tab w:val="left" w:pos="6379"/>
          <w:tab w:val="decimal" w:pos="7088"/>
        </w:tabs>
        <w:ind w:firstLine="3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jednotka na plošině VZT1</w:t>
      </w:r>
      <w:r>
        <w:rPr>
          <w:rFonts w:ascii="Times New Roman" w:hAnsi="Times New Roman" w:cs="Times New Roman"/>
          <w:sz w:val="22"/>
          <w:szCs w:val="22"/>
        </w:rPr>
        <w:tab/>
        <w:t>16,8kN</w:t>
      </w:r>
    </w:p>
    <w:p w14:paraId="1F59873E" w14:textId="77777777" w:rsidR="00F829BE" w:rsidRDefault="008643C6" w:rsidP="008643C6">
      <w:pPr>
        <w:tabs>
          <w:tab w:val="left" w:pos="5954"/>
          <w:tab w:val="left" w:pos="6379"/>
          <w:tab w:val="decimal" w:pos="7088"/>
        </w:tabs>
        <w:ind w:firstLine="3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jednotka na plošině VZT1</w:t>
      </w:r>
      <w:r>
        <w:rPr>
          <w:rFonts w:ascii="Times New Roman" w:hAnsi="Times New Roman" w:cs="Times New Roman"/>
          <w:sz w:val="22"/>
          <w:szCs w:val="22"/>
        </w:rPr>
        <w:tab/>
        <w:t>27,0kN</w:t>
      </w:r>
      <w:r>
        <w:rPr>
          <w:rFonts w:ascii="Times New Roman" w:hAnsi="Times New Roman" w:cs="Times New Roman"/>
          <w:sz w:val="22"/>
          <w:szCs w:val="22"/>
        </w:rPr>
        <w:tab/>
      </w:r>
    </w:p>
    <w:p w14:paraId="48A6258C" w14:textId="77777777" w:rsidR="00BF6B7A" w:rsidRPr="00CA3198" w:rsidRDefault="00BF6B7A" w:rsidP="00BF6B7A">
      <w:pPr>
        <w:pStyle w:val="Nadpis3"/>
        <w:widowControl/>
        <w:numPr>
          <w:ilvl w:val="0"/>
          <w:numId w:val="5"/>
        </w:numPr>
        <w:tabs>
          <w:tab w:val="clear" w:pos="360"/>
        </w:tabs>
        <w:suppressAutoHyphens w:val="0"/>
        <w:ind w:left="720"/>
        <w:rPr>
          <w:rFonts w:ascii="Times New Roman" w:hAnsi="Times New Roman" w:cs="Times New Roman"/>
          <w:b/>
          <w:sz w:val="22"/>
          <w:szCs w:val="22"/>
        </w:rPr>
      </w:pPr>
      <w:r w:rsidRPr="00CA3198">
        <w:rPr>
          <w:rFonts w:ascii="Times New Roman" w:hAnsi="Times New Roman" w:cs="Times New Roman"/>
          <w:b/>
          <w:sz w:val="22"/>
          <w:szCs w:val="22"/>
        </w:rPr>
        <w:t>návrh zvláštních, neobvyklých konstrukcí, konstrukčních detailů, technologických postupů</w:t>
      </w:r>
    </w:p>
    <w:p w14:paraId="28FB4567" w14:textId="77777777" w:rsidR="006A145E" w:rsidRPr="00CA3198" w:rsidRDefault="006A145E" w:rsidP="0099609C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CA3198">
        <w:rPr>
          <w:rFonts w:ascii="Times New Roman" w:hAnsi="Times New Roman" w:cs="Times New Roman"/>
          <w:sz w:val="22"/>
          <w:szCs w:val="22"/>
        </w:rPr>
        <w:t>Na stavbě nejsou žádné neobvyklé konstrukce, detaily ani technologické postupy použity.</w:t>
      </w:r>
    </w:p>
    <w:p w14:paraId="4AA23637" w14:textId="77777777" w:rsidR="006A145E" w:rsidRPr="00CA3198" w:rsidRDefault="006A145E" w:rsidP="006A145E">
      <w:pPr>
        <w:pStyle w:val="Nadpis3"/>
        <w:widowControl/>
        <w:numPr>
          <w:ilvl w:val="0"/>
          <w:numId w:val="5"/>
        </w:numPr>
        <w:suppressAutoHyphens w:val="0"/>
        <w:rPr>
          <w:rFonts w:ascii="Times New Roman" w:hAnsi="Times New Roman" w:cs="Times New Roman"/>
          <w:b/>
          <w:sz w:val="22"/>
          <w:szCs w:val="22"/>
        </w:rPr>
      </w:pPr>
      <w:r w:rsidRPr="00CA3198">
        <w:rPr>
          <w:rFonts w:ascii="Times New Roman" w:hAnsi="Times New Roman" w:cs="Times New Roman"/>
          <w:b/>
          <w:sz w:val="22"/>
          <w:szCs w:val="22"/>
        </w:rPr>
        <w:t>technologické podmínky postupu prací, které by mohly ovlivnit stabilitu vlastní konstrukce, případně sousední stavby</w:t>
      </w:r>
    </w:p>
    <w:p w14:paraId="4C06C5DB" w14:textId="77777777" w:rsidR="006A145E" w:rsidRPr="00CA3198" w:rsidRDefault="00417BA4" w:rsidP="0099609C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CA3198">
        <w:rPr>
          <w:rFonts w:ascii="Times New Roman" w:hAnsi="Times New Roman" w:cs="Times New Roman"/>
          <w:sz w:val="22"/>
          <w:szCs w:val="22"/>
        </w:rPr>
        <w:t>Stabilita sousední</w:t>
      </w:r>
      <w:r w:rsidR="002F11FD" w:rsidRPr="00CA3198">
        <w:rPr>
          <w:rFonts w:ascii="Times New Roman" w:hAnsi="Times New Roman" w:cs="Times New Roman"/>
          <w:sz w:val="22"/>
          <w:szCs w:val="22"/>
        </w:rPr>
        <w:t>ch</w:t>
      </w:r>
      <w:r w:rsidRPr="00CA3198">
        <w:rPr>
          <w:rFonts w:ascii="Times New Roman" w:hAnsi="Times New Roman" w:cs="Times New Roman"/>
          <w:sz w:val="22"/>
          <w:szCs w:val="22"/>
        </w:rPr>
        <w:t xml:space="preserve"> objekt</w:t>
      </w:r>
      <w:r w:rsidR="002F11FD" w:rsidRPr="00CA3198">
        <w:rPr>
          <w:rFonts w:ascii="Times New Roman" w:hAnsi="Times New Roman" w:cs="Times New Roman"/>
          <w:sz w:val="22"/>
          <w:szCs w:val="22"/>
        </w:rPr>
        <w:t>ů</w:t>
      </w:r>
      <w:r w:rsidRPr="00CA3198">
        <w:rPr>
          <w:rFonts w:ascii="Times New Roman" w:hAnsi="Times New Roman" w:cs="Times New Roman"/>
          <w:sz w:val="22"/>
          <w:szCs w:val="22"/>
        </w:rPr>
        <w:t xml:space="preserve"> není ohrožena</w:t>
      </w:r>
      <w:r w:rsidR="006A145E" w:rsidRPr="00CA3198">
        <w:rPr>
          <w:rFonts w:ascii="Times New Roman" w:hAnsi="Times New Roman" w:cs="Times New Roman"/>
          <w:sz w:val="22"/>
          <w:szCs w:val="22"/>
        </w:rPr>
        <w:t>.</w:t>
      </w:r>
    </w:p>
    <w:p w14:paraId="3AE12F49" w14:textId="77777777" w:rsidR="006A145E" w:rsidRPr="00CA3198" w:rsidRDefault="006A145E" w:rsidP="006A145E">
      <w:pPr>
        <w:pStyle w:val="Nadpis3"/>
        <w:widowControl/>
        <w:numPr>
          <w:ilvl w:val="0"/>
          <w:numId w:val="5"/>
        </w:numPr>
        <w:suppressAutoHyphens w:val="0"/>
        <w:rPr>
          <w:rFonts w:ascii="Times New Roman" w:hAnsi="Times New Roman" w:cs="Times New Roman"/>
          <w:b/>
          <w:sz w:val="22"/>
          <w:szCs w:val="22"/>
        </w:rPr>
      </w:pPr>
      <w:r w:rsidRPr="00CA3198">
        <w:rPr>
          <w:rFonts w:ascii="Times New Roman" w:hAnsi="Times New Roman" w:cs="Times New Roman"/>
          <w:b/>
          <w:sz w:val="22"/>
          <w:szCs w:val="22"/>
        </w:rPr>
        <w:t xml:space="preserve">zásady pro provádění bouracích a </w:t>
      </w:r>
      <w:proofErr w:type="spellStart"/>
      <w:r w:rsidRPr="00CA3198">
        <w:rPr>
          <w:rFonts w:ascii="Times New Roman" w:hAnsi="Times New Roman" w:cs="Times New Roman"/>
          <w:b/>
          <w:sz w:val="22"/>
          <w:szCs w:val="22"/>
        </w:rPr>
        <w:t>podchycovacích</w:t>
      </w:r>
      <w:proofErr w:type="spellEnd"/>
      <w:r w:rsidRPr="00CA3198">
        <w:rPr>
          <w:rFonts w:ascii="Times New Roman" w:hAnsi="Times New Roman" w:cs="Times New Roman"/>
          <w:b/>
          <w:sz w:val="22"/>
          <w:szCs w:val="22"/>
        </w:rPr>
        <w:t xml:space="preserve"> prací a zpevňovacích konstrukcí či prostupů</w:t>
      </w:r>
    </w:p>
    <w:p w14:paraId="6BDFDD5B" w14:textId="77777777" w:rsidR="002A32DF" w:rsidRPr="00CA3198" w:rsidRDefault="008643C6" w:rsidP="002F11FD">
      <w:pPr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Nutno dodržet veškeré bezpečnostní předpisy</w:t>
      </w:r>
    </w:p>
    <w:p w14:paraId="063BE419" w14:textId="77777777" w:rsidR="006A145E" w:rsidRPr="00CA3198" w:rsidRDefault="006A145E" w:rsidP="006A145E">
      <w:pPr>
        <w:pStyle w:val="Nadpis3"/>
        <w:widowControl/>
        <w:numPr>
          <w:ilvl w:val="0"/>
          <w:numId w:val="5"/>
        </w:numPr>
        <w:suppressAutoHyphens w:val="0"/>
        <w:rPr>
          <w:rFonts w:ascii="Times New Roman" w:hAnsi="Times New Roman" w:cs="Times New Roman"/>
          <w:b/>
          <w:sz w:val="22"/>
          <w:szCs w:val="22"/>
        </w:rPr>
      </w:pPr>
      <w:r w:rsidRPr="00CA3198">
        <w:rPr>
          <w:rFonts w:ascii="Times New Roman" w:hAnsi="Times New Roman" w:cs="Times New Roman"/>
          <w:b/>
          <w:sz w:val="22"/>
          <w:szCs w:val="22"/>
        </w:rPr>
        <w:t>požadavky na kontrolu zakrývaných konstrukcí</w:t>
      </w:r>
    </w:p>
    <w:p w14:paraId="42AA4642" w14:textId="0375FAFB" w:rsidR="004F5669" w:rsidRPr="00CA3198" w:rsidRDefault="009B1644" w:rsidP="004F5669">
      <w:pPr>
        <w:tabs>
          <w:tab w:val="left" w:pos="2835"/>
        </w:tabs>
        <w:spacing w:before="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sta</w:t>
      </w:r>
      <w:r w:rsidR="006A11E7">
        <w:rPr>
          <w:rFonts w:ascii="Times New Roman" w:hAnsi="Times New Roman" w:cs="Times New Roman"/>
          <w:sz w:val="22"/>
          <w:szCs w:val="22"/>
        </w:rPr>
        <w:t xml:space="preserve">vebním dozorem </w:t>
      </w:r>
      <w:r w:rsidR="004F5669" w:rsidRPr="00CA3198">
        <w:rPr>
          <w:rFonts w:ascii="Times New Roman" w:hAnsi="Times New Roman" w:cs="Times New Roman"/>
          <w:sz w:val="22"/>
          <w:szCs w:val="22"/>
        </w:rPr>
        <w:t>bude kontrolováno</w:t>
      </w:r>
      <w:r w:rsidR="00CA3198">
        <w:rPr>
          <w:rFonts w:ascii="Times New Roman" w:hAnsi="Times New Roman" w:cs="Times New Roman"/>
          <w:sz w:val="22"/>
          <w:szCs w:val="22"/>
        </w:rPr>
        <w:t>:</w:t>
      </w:r>
      <w:r w:rsidR="004F5669" w:rsidRPr="00CA3198">
        <w:rPr>
          <w:rFonts w:ascii="Times New Roman" w:hAnsi="Times New Roman" w:cs="Times New Roman"/>
          <w:sz w:val="22"/>
          <w:szCs w:val="22"/>
        </w:rPr>
        <w:tab/>
        <w:t>- uložení výztuže do betonových konstrukcí</w:t>
      </w:r>
    </w:p>
    <w:p w14:paraId="19562E24" w14:textId="4A4FCCC6" w:rsidR="004F1049" w:rsidRPr="00CA3198" w:rsidRDefault="004F5669" w:rsidP="004F5669">
      <w:pPr>
        <w:tabs>
          <w:tab w:val="left" w:pos="2835"/>
        </w:tabs>
        <w:spacing w:before="120"/>
        <w:rPr>
          <w:rFonts w:ascii="Times New Roman" w:hAnsi="Times New Roman" w:cs="Times New Roman"/>
          <w:sz w:val="22"/>
          <w:szCs w:val="22"/>
        </w:rPr>
      </w:pPr>
      <w:r w:rsidRPr="00CA3198">
        <w:rPr>
          <w:rFonts w:ascii="Times New Roman" w:hAnsi="Times New Roman" w:cs="Times New Roman"/>
          <w:sz w:val="22"/>
          <w:szCs w:val="22"/>
        </w:rPr>
        <w:tab/>
      </w:r>
      <w:r w:rsidR="006A11E7">
        <w:rPr>
          <w:rFonts w:ascii="Times New Roman" w:hAnsi="Times New Roman" w:cs="Times New Roman"/>
          <w:sz w:val="22"/>
          <w:szCs w:val="22"/>
        </w:rPr>
        <w:tab/>
      </w:r>
      <w:r w:rsidR="006A11E7">
        <w:rPr>
          <w:rFonts w:ascii="Times New Roman" w:hAnsi="Times New Roman" w:cs="Times New Roman"/>
          <w:sz w:val="22"/>
          <w:szCs w:val="22"/>
        </w:rPr>
        <w:tab/>
      </w:r>
      <w:r w:rsidRPr="00CA3198">
        <w:rPr>
          <w:rFonts w:ascii="Times New Roman" w:hAnsi="Times New Roman" w:cs="Times New Roman"/>
          <w:sz w:val="22"/>
          <w:szCs w:val="22"/>
        </w:rPr>
        <w:t>- zemina v základové spáře</w:t>
      </w:r>
      <w:r w:rsidR="00A47E92">
        <w:rPr>
          <w:rFonts w:ascii="Times New Roman" w:hAnsi="Times New Roman" w:cs="Times New Roman"/>
          <w:sz w:val="22"/>
          <w:szCs w:val="22"/>
        </w:rPr>
        <w:t xml:space="preserve"> pasů</w:t>
      </w:r>
    </w:p>
    <w:p w14:paraId="1A34DE97" w14:textId="77777777" w:rsidR="006A145E" w:rsidRPr="00CA3198" w:rsidRDefault="006A145E" w:rsidP="006A145E">
      <w:pPr>
        <w:pStyle w:val="Nadpis3"/>
        <w:widowControl/>
        <w:numPr>
          <w:ilvl w:val="0"/>
          <w:numId w:val="5"/>
        </w:numPr>
        <w:suppressAutoHyphens w:val="0"/>
        <w:rPr>
          <w:rFonts w:ascii="Times New Roman" w:hAnsi="Times New Roman" w:cs="Times New Roman"/>
          <w:b/>
          <w:sz w:val="22"/>
          <w:szCs w:val="22"/>
        </w:rPr>
      </w:pPr>
      <w:r w:rsidRPr="00CA3198">
        <w:rPr>
          <w:rFonts w:ascii="Times New Roman" w:hAnsi="Times New Roman" w:cs="Times New Roman"/>
          <w:b/>
          <w:sz w:val="22"/>
          <w:szCs w:val="22"/>
        </w:rPr>
        <w:t>seznam použitých podkladů, ČSN, technických předpisů, odborné literatury, software</w:t>
      </w:r>
    </w:p>
    <w:p w14:paraId="794C1394" w14:textId="77777777" w:rsidR="006A145E" w:rsidRPr="00CA3198" w:rsidRDefault="006A145E" w:rsidP="006A145E">
      <w:pPr>
        <w:rPr>
          <w:rFonts w:ascii="Times New Roman" w:hAnsi="Times New Roman" w:cs="Times New Roman"/>
          <w:sz w:val="22"/>
          <w:szCs w:val="22"/>
        </w:rPr>
      </w:pPr>
    </w:p>
    <w:p w14:paraId="769814F7" w14:textId="77777777" w:rsidR="006A145E" w:rsidRPr="00CA3198" w:rsidRDefault="000455A2" w:rsidP="006A145E">
      <w:pPr>
        <w:rPr>
          <w:rFonts w:ascii="Times New Roman" w:hAnsi="Times New Roman" w:cs="Times New Roman"/>
          <w:i/>
          <w:sz w:val="22"/>
          <w:szCs w:val="22"/>
          <w:u w:val="single"/>
        </w:rPr>
      </w:pPr>
      <w:r w:rsidRPr="00CA3198">
        <w:rPr>
          <w:rFonts w:ascii="Times New Roman" w:hAnsi="Times New Roman" w:cs="Times New Roman"/>
          <w:i/>
          <w:sz w:val="22"/>
          <w:szCs w:val="22"/>
          <w:u w:val="single"/>
        </w:rPr>
        <w:t>Podklady</w:t>
      </w:r>
      <w:r w:rsidR="006A145E" w:rsidRPr="00CA3198">
        <w:rPr>
          <w:rFonts w:ascii="Times New Roman" w:hAnsi="Times New Roman" w:cs="Times New Roman"/>
          <w:i/>
          <w:sz w:val="22"/>
          <w:szCs w:val="22"/>
          <w:u w:val="single"/>
        </w:rPr>
        <w:t>:</w:t>
      </w:r>
    </w:p>
    <w:p w14:paraId="43693FD7" w14:textId="77777777" w:rsidR="006A145E" w:rsidRPr="00CE3D42" w:rsidRDefault="002445F5" w:rsidP="00CE3D42">
      <w:pPr>
        <w:pStyle w:val="Odstavecseseznamem"/>
        <w:numPr>
          <w:ilvl w:val="0"/>
          <w:numId w:val="14"/>
        </w:numPr>
        <w:tabs>
          <w:tab w:val="left" w:pos="2835"/>
        </w:tabs>
        <w:spacing w:before="120"/>
        <w:rPr>
          <w:rFonts w:ascii="Times New Roman" w:hAnsi="Times New Roman" w:cs="Times New Roman"/>
          <w:sz w:val="22"/>
          <w:szCs w:val="22"/>
        </w:rPr>
      </w:pPr>
      <w:r w:rsidRPr="00CE3D42">
        <w:rPr>
          <w:rFonts w:ascii="Times New Roman" w:hAnsi="Times New Roman" w:cs="Times New Roman"/>
          <w:sz w:val="22"/>
          <w:szCs w:val="22"/>
        </w:rPr>
        <w:t xml:space="preserve">stavební </w:t>
      </w:r>
      <w:r w:rsidR="006A145E" w:rsidRPr="00CE3D42">
        <w:rPr>
          <w:rFonts w:ascii="Times New Roman" w:hAnsi="Times New Roman" w:cs="Times New Roman"/>
          <w:sz w:val="22"/>
          <w:szCs w:val="22"/>
        </w:rPr>
        <w:t>část projektu</w:t>
      </w:r>
    </w:p>
    <w:p w14:paraId="37C2FB8A" w14:textId="77777777" w:rsidR="00CE3D42" w:rsidRPr="00CE3D42" w:rsidRDefault="00CE3D42" w:rsidP="00CE3D42">
      <w:pPr>
        <w:pStyle w:val="Odstavecseseznamem"/>
        <w:numPr>
          <w:ilvl w:val="0"/>
          <w:numId w:val="14"/>
        </w:numPr>
        <w:tabs>
          <w:tab w:val="left" w:pos="2835"/>
        </w:tabs>
        <w:spacing w:before="120"/>
        <w:rPr>
          <w:rFonts w:ascii="Times New Roman" w:hAnsi="Times New Roman" w:cs="Times New Roman"/>
          <w:sz w:val="22"/>
          <w:szCs w:val="22"/>
        </w:rPr>
      </w:pPr>
      <w:r w:rsidRPr="00CE3D42">
        <w:rPr>
          <w:rFonts w:ascii="Times New Roman" w:hAnsi="Times New Roman" w:cs="Times New Roman"/>
          <w:sz w:val="22"/>
          <w:szCs w:val="22"/>
        </w:rPr>
        <w:t xml:space="preserve">Říčany </w:t>
      </w:r>
      <w:proofErr w:type="spellStart"/>
      <w:r w:rsidRPr="00CE3D42">
        <w:rPr>
          <w:rFonts w:ascii="Times New Roman" w:hAnsi="Times New Roman" w:cs="Times New Roman"/>
          <w:sz w:val="22"/>
          <w:szCs w:val="22"/>
        </w:rPr>
        <w:t>p.č</w:t>
      </w:r>
      <w:proofErr w:type="spellEnd"/>
      <w:r w:rsidRPr="00CE3D42">
        <w:rPr>
          <w:rFonts w:ascii="Times New Roman" w:hAnsi="Times New Roman" w:cs="Times New Roman"/>
          <w:sz w:val="22"/>
          <w:szCs w:val="22"/>
        </w:rPr>
        <w:t>. 1727, Gymnázium, tělocvična Inženýrskogeologický, hydrogeologický a radonový průzkum vypracovala Hydrogeologická společnost, s.r.o., U Národní galerie 478, 156 00 Praha 5 – Zbraslav</w:t>
      </w:r>
    </w:p>
    <w:p w14:paraId="4E38AE34" w14:textId="77777777" w:rsidR="004F5669" w:rsidRPr="00CA3198" w:rsidRDefault="004F5669" w:rsidP="004F5669">
      <w:pPr>
        <w:rPr>
          <w:rFonts w:ascii="Times New Roman" w:hAnsi="Times New Roman" w:cs="Times New Roman"/>
          <w:i/>
          <w:sz w:val="22"/>
          <w:szCs w:val="22"/>
          <w:u w:val="single"/>
        </w:rPr>
      </w:pPr>
    </w:p>
    <w:p w14:paraId="6F7FEF42" w14:textId="77777777" w:rsidR="006A145E" w:rsidRPr="00CA3198" w:rsidRDefault="006A145E" w:rsidP="004F5669">
      <w:pPr>
        <w:rPr>
          <w:rFonts w:ascii="Times New Roman" w:hAnsi="Times New Roman" w:cs="Times New Roman"/>
          <w:i/>
          <w:sz w:val="22"/>
          <w:szCs w:val="22"/>
          <w:u w:val="single"/>
        </w:rPr>
      </w:pPr>
      <w:r w:rsidRPr="00CA3198">
        <w:rPr>
          <w:rFonts w:ascii="Times New Roman" w:hAnsi="Times New Roman" w:cs="Times New Roman"/>
          <w:i/>
          <w:sz w:val="22"/>
          <w:szCs w:val="22"/>
          <w:u w:val="single"/>
        </w:rPr>
        <w:t>Použité normy:</w:t>
      </w:r>
    </w:p>
    <w:p w14:paraId="1A0AA62C" w14:textId="77777777" w:rsidR="002F11FD" w:rsidRPr="00CA3198" w:rsidRDefault="002F11FD" w:rsidP="002F11FD">
      <w:pPr>
        <w:widowControl/>
        <w:numPr>
          <w:ilvl w:val="0"/>
          <w:numId w:val="4"/>
        </w:numPr>
        <w:suppressAutoHyphens w:val="0"/>
        <w:spacing w:before="120" w:line="24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CA3198">
        <w:rPr>
          <w:rFonts w:ascii="Times New Roman" w:hAnsi="Times New Roman" w:cs="Times New Roman"/>
          <w:sz w:val="22"/>
          <w:szCs w:val="22"/>
        </w:rPr>
        <w:t>ČSN EN 1990 Zásady navrhování konstrukcí</w:t>
      </w:r>
    </w:p>
    <w:p w14:paraId="2595AEBE" w14:textId="77777777" w:rsidR="002F11FD" w:rsidRPr="00CA3198" w:rsidRDefault="002F11FD" w:rsidP="002F11FD">
      <w:pPr>
        <w:widowControl/>
        <w:numPr>
          <w:ilvl w:val="0"/>
          <w:numId w:val="4"/>
        </w:numPr>
        <w:suppressAutoHyphens w:val="0"/>
        <w:spacing w:before="120" w:line="24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CA3198">
        <w:rPr>
          <w:rFonts w:ascii="Times New Roman" w:hAnsi="Times New Roman" w:cs="Times New Roman"/>
          <w:sz w:val="22"/>
          <w:szCs w:val="22"/>
        </w:rPr>
        <w:t>ČSN EN 1991 Zatížení konstrukcí</w:t>
      </w:r>
    </w:p>
    <w:p w14:paraId="7A5D70CF" w14:textId="77777777" w:rsidR="002F11FD" w:rsidRPr="00CA3198" w:rsidRDefault="002F11FD" w:rsidP="002F11FD">
      <w:pPr>
        <w:widowControl/>
        <w:numPr>
          <w:ilvl w:val="0"/>
          <w:numId w:val="4"/>
        </w:numPr>
        <w:suppressAutoHyphens w:val="0"/>
        <w:spacing w:before="120" w:line="24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CA3198">
        <w:rPr>
          <w:rFonts w:ascii="Times New Roman" w:hAnsi="Times New Roman" w:cs="Times New Roman"/>
          <w:sz w:val="22"/>
          <w:szCs w:val="22"/>
        </w:rPr>
        <w:t>ČSN EN 1992 Navrhování betonových konstrukcí</w:t>
      </w:r>
    </w:p>
    <w:p w14:paraId="6DBDA178" w14:textId="77777777" w:rsidR="004F5669" w:rsidRDefault="004F5669" w:rsidP="004F5669">
      <w:pPr>
        <w:widowControl/>
        <w:numPr>
          <w:ilvl w:val="0"/>
          <w:numId w:val="4"/>
        </w:numPr>
        <w:suppressAutoHyphens w:val="0"/>
        <w:spacing w:before="120" w:line="240" w:lineRule="atLeast"/>
        <w:jc w:val="both"/>
        <w:rPr>
          <w:rFonts w:ascii="Times New Roman" w:hAnsi="Times New Roman" w:cs="Times New Roman"/>
          <w:sz w:val="22"/>
          <w:szCs w:val="22"/>
        </w:rPr>
      </w:pPr>
      <w:bookmarkStart w:id="12" w:name="_Hlk496484623"/>
      <w:r w:rsidRPr="00CA3198">
        <w:rPr>
          <w:rFonts w:ascii="Times New Roman" w:hAnsi="Times New Roman" w:cs="Times New Roman"/>
          <w:sz w:val="22"/>
          <w:szCs w:val="22"/>
        </w:rPr>
        <w:t>ČSN EN 1993 Navrhování ocelových konstrukcí</w:t>
      </w:r>
    </w:p>
    <w:bookmarkEnd w:id="12"/>
    <w:p w14:paraId="1EE86491" w14:textId="77777777" w:rsidR="00DC068E" w:rsidRPr="00B74F80" w:rsidRDefault="00B74F80" w:rsidP="00B74F80">
      <w:pPr>
        <w:widowControl/>
        <w:numPr>
          <w:ilvl w:val="0"/>
          <w:numId w:val="4"/>
        </w:numPr>
        <w:suppressAutoHyphens w:val="0"/>
        <w:spacing w:before="120" w:line="24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CA3198">
        <w:rPr>
          <w:rFonts w:ascii="Times New Roman" w:hAnsi="Times New Roman" w:cs="Times New Roman"/>
          <w:sz w:val="22"/>
          <w:szCs w:val="22"/>
        </w:rPr>
        <w:lastRenderedPageBreak/>
        <w:t>ČSN EN 199</w:t>
      </w:r>
      <w:r>
        <w:rPr>
          <w:rFonts w:ascii="Times New Roman" w:hAnsi="Times New Roman" w:cs="Times New Roman"/>
          <w:sz w:val="22"/>
          <w:szCs w:val="22"/>
        </w:rPr>
        <w:t>6</w:t>
      </w:r>
      <w:r w:rsidRPr="00CA3198">
        <w:rPr>
          <w:rFonts w:ascii="Times New Roman" w:hAnsi="Times New Roman" w:cs="Times New Roman"/>
          <w:sz w:val="22"/>
          <w:szCs w:val="22"/>
        </w:rPr>
        <w:t xml:space="preserve"> Navrhování </w:t>
      </w:r>
      <w:r>
        <w:rPr>
          <w:rFonts w:ascii="Times New Roman" w:hAnsi="Times New Roman" w:cs="Times New Roman"/>
          <w:sz w:val="22"/>
          <w:szCs w:val="22"/>
        </w:rPr>
        <w:t>zděn</w:t>
      </w:r>
      <w:r w:rsidRPr="00CA3198">
        <w:rPr>
          <w:rFonts w:ascii="Times New Roman" w:hAnsi="Times New Roman" w:cs="Times New Roman"/>
          <w:sz w:val="22"/>
          <w:szCs w:val="22"/>
        </w:rPr>
        <w:t>ých konstrukcí</w:t>
      </w:r>
    </w:p>
    <w:p w14:paraId="5466DEC6" w14:textId="77777777" w:rsidR="002F11FD" w:rsidRPr="00CA3198" w:rsidRDefault="002F11FD" w:rsidP="002F11FD">
      <w:pPr>
        <w:widowControl/>
        <w:numPr>
          <w:ilvl w:val="0"/>
          <w:numId w:val="4"/>
        </w:numPr>
        <w:suppressAutoHyphens w:val="0"/>
        <w:spacing w:before="120" w:line="24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CA3198">
        <w:rPr>
          <w:rFonts w:ascii="Times New Roman" w:hAnsi="Times New Roman" w:cs="Times New Roman"/>
          <w:sz w:val="22"/>
          <w:szCs w:val="22"/>
        </w:rPr>
        <w:t>ČSN EN 1997 Navrhování geotechnických konstrukcí</w:t>
      </w:r>
    </w:p>
    <w:p w14:paraId="097D3271" w14:textId="77777777" w:rsidR="006A145E" w:rsidRPr="00CA3198" w:rsidRDefault="006A145E" w:rsidP="00ED627D">
      <w:pPr>
        <w:pStyle w:val="Nadpis3"/>
        <w:widowControl/>
        <w:numPr>
          <w:ilvl w:val="0"/>
          <w:numId w:val="5"/>
        </w:numPr>
        <w:suppressAutoHyphens w:val="0"/>
        <w:rPr>
          <w:rFonts w:ascii="Times New Roman" w:hAnsi="Times New Roman" w:cs="Times New Roman"/>
          <w:b/>
          <w:sz w:val="22"/>
          <w:szCs w:val="22"/>
        </w:rPr>
      </w:pPr>
      <w:r w:rsidRPr="00CA3198">
        <w:rPr>
          <w:rFonts w:ascii="Times New Roman" w:hAnsi="Times New Roman" w:cs="Times New Roman"/>
          <w:b/>
          <w:sz w:val="22"/>
          <w:szCs w:val="22"/>
        </w:rPr>
        <w:t>Specifické požadavky na rozsah a obsah dokumentace pro stavební řízení, případně dokumentace zajišťované jejím zhotovitelem</w:t>
      </w:r>
    </w:p>
    <w:p w14:paraId="2304CABB" w14:textId="77777777" w:rsidR="00240F62" w:rsidRDefault="008105FE" w:rsidP="00CD73E9">
      <w:pPr>
        <w:spacing w:before="120" w:line="240" w:lineRule="atLea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Pomocné nosné konstrukce pro sportovní vybavení haly nejsou součástí této dokumentace. Jejich provedení a způsob kotvení k prefabrikovaným prvkům navrhnou dodavatel sportovního zařízení a dodavatel prefabrikátů.</w:t>
      </w:r>
    </w:p>
    <w:p w14:paraId="09E22BD2" w14:textId="77777777" w:rsidR="008105FE" w:rsidRDefault="008105FE" w:rsidP="00CD73E9">
      <w:pPr>
        <w:spacing w:before="120" w:line="240" w:lineRule="atLeast"/>
        <w:rPr>
          <w:rFonts w:ascii="Times New Roman" w:hAnsi="Times New Roman" w:cs="Times New Roman"/>
          <w:sz w:val="22"/>
          <w:szCs w:val="22"/>
        </w:rPr>
      </w:pPr>
      <w:r w:rsidRPr="008643C6">
        <w:rPr>
          <w:rFonts w:ascii="Times New Roman" w:hAnsi="Times New Roman" w:cs="Times New Roman"/>
          <w:sz w:val="22"/>
          <w:szCs w:val="22"/>
        </w:rPr>
        <w:t>Vzájemné styky montovaných konstrukcí navrhne dodavatel prefabrikátů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44B7E07E" w14:textId="726FB027" w:rsidR="00F71323" w:rsidRDefault="00F71323" w:rsidP="00CD73E9">
      <w:pPr>
        <w:spacing w:before="120" w:line="240" w:lineRule="atLea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Dodavatel prefabrikátů určí kotevní zóny sloupů </w:t>
      </w:r>
      <w:r w:rsidR="00CD73E9">
        <w:rPr>
          <w:rFonts w:ascii="Times New Roman" w:hAnsi="Times New Roman" w:cs="Times New Roman"/>
          <w:sz w:val="22"/>
          <w:szCs w:val="22"/>
        </w:rPr>
        <w:t xml:space="preserve">pro kotvení </w:t>
      </w:r>
      <w:r w:rsidR="008105FE">
        <w:rPr>
          <w:rFonts w:ascii="Times New Roman" w:hAnsi="Times New Roman" w:cs="Times New Roman"/>
          <w:sz w:val="22"/>
          <w:szCs w:val="22"/>
        </w:rPr>
        <w:t>vybavení haly</w:t>
      </w:r>
      <w:r w:rsidR="00CD73E9">
        <w:rPr>
          <w:rFonts w:ascii="Times New Roman" w:hAnsi="Times New Roman" w:cs="Times New Roman"/>
          <w:sz w:val="22"/>
          <w:szCs w:val="22"/>
        </w:rPr>
        <w:t xml:space="preserve"> chemickými kotvami.</w:t>
      </w:r>
    </w:p>
    <w:p w14:paraId="15B232D4" w14:textId="76068427" w:rsidR="006A11E7" w:rsidRDefault="006A11E7" w:rsidP="006A11E7">
      <w:pPr>
        <w:pStyle w:val="Nadpis3"/>
        <w:widowControl/>
        <w:numPr>
          <w:ilvl w:val="0"/>
          <w:numId w:val="5"/>
        </w:numPr>
        <w:suppressAutoHyphens w:val="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Pokyny k provádění</w:t>
      </w:r>
    </w:p>
    <w:p w14:paraId="33CEA7AC" w14:textId="06519299" w:rsidR="006A11E7" w:rsidRPr="006A11E7" w:rsidRDefault="006A11E7" w:rsidP="006A11E7">
      <w:pPr>
        <w:spacing w:before="120" w:line="240" w:lineRule="atLea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Okna nesmí být kotvena k meziokenním pilířům.</w:t>
      </w:r>
    </w:p>
    <w:p w14:paraId="5D2C2D5E" w14:textId="77777777" w:rsidR="0091523F" w:rsidRPr="00001648" w:rsidRDefault="0091523F" w:rsidP="00B00910">
      <w:pPr>
        <w:rPr>
          <w:rFonts w:ascii="Times New Roman" w:hAnsi="Times New Roman" w:cs="Times New Roman"/>
          <w:sz w:val="22"/>
          <w:szCs w:val="22"/>
        </w:rPr>
      </w:pPr>
    </w:p>
    <w:p w14:paraId="02D56910" w14:textId="77777777" w:rsidR="006A145E" w:rsidRPr="00CA3198" w:rsidRDefault="006A145E" w:rsidP="00B00910">
      <w:pPr>
        <w:rPr>
          <w:rFonts w:ascii="Times New Roman" w:hAnsi="Times New Roman" w:cs="Times New Roman"/>
          <w:sz w:val="22"/>
          <w:szCs w:val="22"/>
        </w:rPr>
      </w:pPr>
      <w:r w:rsidRPr="00CA3198">
        <w:rPr>
          <w:rFonts w:ascii="Times New Roman" w:hAnsi="Times New Roman" w:cs="Times New Roman"/>
          <w:i/>
          <w:sz w:val="22"/>
          <w:szCs w:val="22"/>
        </w:rPr>
        <w:t>závěrečná doložka</w:t>
      </w:r>
    </w:p>
    <w:p w14:paraId="502C2C3B" w14:textId="77777777" w:rsidR="006A145E" w:rsidRPr="00CA3198" w:rsidRDefault="006A145E" w:rsidP="006A145E">
      <w:pPr>
        <w:spacing w:before="120" w:line="240" w:lineRule="atLeast"/>
        <w:ind w:firstLine="708"/>
        <w:rPr>
          <w:rFonts w:ascii="Times New Roman" w:hAnsi="Times New Roman" w:cs="Times New Roman"/>
          <w:sz w:val="22"/>
          <w:szCs w:val="22"/>
        </w:rPr>
      </w:pPr>
      <w:r w:rsidRPr="00CA3198">
        <w:rPr>
          <w:rFonts w:ascii="Times New Roman" w:hAnsi="Times New Roman" w:cs="Times New Roman"/>
          <w:sz w:val="22"/>
          <w:szCs w:val="22"/>
        </w:rPr>
        <w:t>Projekt byl zpracován na základě těchto udělených oprávnění:</w:t>
      </w:r>
    </w:p>
    <w:p w14:paraId="49A9ADB9" w14:textId="77777777" w:rsidR="006A145E" w:rsidRPr="00CA3198" w:rsidRDefault="006A145E" w:rsidP="006A145E">
      <w:pPr>
        <w:spacing w:before="120" w:line="240" w:lineRule="atLeast"/>
        <w:rPr>
          <w:rFonts w:ascii="Times New Roman" w:hAnsi="Times New Roman" w:cs="Times New Roman"/>
          <w:sz w:val="22"/>
          <w:szCs w:val="22"/>
        </w:rPr>
      </w:pPr>
      <w:r w:rsidRPr="00CA3198">
        <w:rPr>
          <w:rFonts w:ascii="Times New Roman" w:hAnsi="Times New Roman" w:cs="Times New Roman"/>
          <w:sz w:val="22"/>
          <w:szCs w:val="22"/>
        </w:rPr>
        <w:t xml:space="preserve">výpis z obchodního rejstříku, vedeného Krajským obchodním soudem </w:t>
      </w:r>
      <w:r w:rsidR="003253D3" w:rsidRPr="00CA3198">
        <w:rPr>
          <w:rFonts w:ascii="Times New Roman" w:hAnsi="Times New Roman" w:cs="Times New Roman"/>
          <w:sz w:val="22"/>
          <w:szCs w:val="22"/>
        </w:rPr>
        <w:t xml:space="preserve">v Praze, </w:t>
      </w:r>
      <w:r w:rsidR="003253D3" w:rsidRPr="00CA3198">
        <w:rPr>
          <w:rFonts w:ascii="Times New Roman" w:hAnsi="Times New Roman" w:cs="Times New Roman"/>
          <w:sz w:val="22"/>
          <w:szCs w:val="22"/>
        </w:rPr>
        <w:br/>
        <w:t>oddíl C, vložka 15055</w:t>
      </w:r>
      <w:r w:rsidRPr="00CA3198">
        <w:rPr>
          <w:rFonts w:ascii="Times New Roman" w:hAnsi="Times New Roman" w:cs="Times New Roman"/>
          <w:sz w:val="22"/>
          <w:szCs w:val="22"/>
        </w:rPr>
        <w:t>:</w:t>
      </w:r>
    </w:p>
    <w:p w14:paraId="0D7A7E55" w14:textId="77777777" w:rsidR="006A145E" w:rsidRPr="00CA3198" w:rsidRDefault="006A145E" w:rsidP="006A145E">
      <w:pPr>
        <w:spacing w:before="120" w:line="240" w:lineRule="atLeast"/>
        <w:ind w:firstLine="708"/>
        <w:rPr>
          <w:rFonts w:ascii="Times New Roman" w:hAnsi="Times New Roman" w:cs="Times New Roman"/>
          <w:sz w:val="22"/>
          <w:szCs w:val="22"/>
        </w:rPr>
      </w:pPr>
      <w:r w:rsidRPr="00CA3198">
        <w:rPr>
          <w:rFonts w:ascii="Times New Roman" w:hAnsi="Times New Roman" w:cs="Times New Roman"/>
          <w:sz w:val="22"/>
          <w:szCs w:val="22"/>
        </w:rPr>
        <w:t>Obchodní jméno:</w:t>
      </w:r>
      <w:r w:rsidRPr="00CA3198">
        <w:rPr>
          <w:rFonts w:ascii="Times New Roman" w:hAnsi="Times New Roman" w:cs="Times New Roman"/>
          <w:sz w:val="22"/>
          <w:szCs w:val="22"/>
        </w:rPr>
        <w:tab/>
      </w:r>
      <w:proofErr w:type="spellStart"/>
      <w:r w:rsidRPr="00CA3198">
        <w:rPr>
          <w:rFonts w:ascii="Times New Roman" w:hAnsi="Times New Roman" w:cs="Times New Roman"/>
          <w:sz w:val="22"/>
          <w:szCs w:val="22"/>
        </w:rPr>
        <w:t>Cobra</w:t>
      </w:r>
      <w:proofErr w:type="spellEnd"/>
      <w:r w:rsidRPr="00CA3198">
        <w:rPr>
          <w:rFonts w:ascii="Times New Roman" w:hAnsi="Times New Roman" w:cs="Times New Roman"/>
          <w:sz w:val="22"/>
          <w:szCs w:val="22"/>
        </w:rPr>
        <w:t>-atelier s.r.o.</w:t>
      </w:r>
    </w:p>
    <w:p w14:paraId="2F4D3A7A" w14:textId="77777777" w:rsidR="006A145E" w:rsidRPr="00CA3198" w:rsidRDefault="00B948F7" w:rsidP="006A145E">
      <w:pPr>
        <w:spacing w:before="120" w:line="240" w:lineRule="atLeast"/>
        <w:ind w:firstLine="708"/>
        <w:rPr>
          <w:rFonts w:ascii="Times New Roman" w:hAnsi="Times New Roman" w:cs="Times New Roman"/>
          <w:sz w:val="22"/>
          <w:szCs w:val="22"/>
        </w:rPr>
      </w:pPr>
      <w:r w:rsidRPr="00CA3198">
        <w:rPr>
          <w:rFonts w:ascii="Times New Roman" w:hAnsi="Times New Roman" w:cs="Times New Roman"/>
          <w:sz w:val="22"/>
          <w:szCs w:val="22"/>
        </w:rPr>
        <w:t>Sídlo:</w:t>
      </w:r>
      <w:r w:rsidRPr="00CA3198">
        <w:rPr>
          <w:rFonts w:ascii="Times New Roman" w:hAnsi="Times New Roman" w:cs="Times New Roman"/>
          <w:sz w:val="22"/>
          <w:szCs w:val="22"/>
        </w:rPr>
        <w:tab/>
      </w:r>
      <w:r w:rsidRPr="00CA3198">
        <w:rPr>
          <w:rFonts w:ascii="Times New Roman" w:hAnsi="Times New Roman" w:cs="Times New Roman"/>
          <w:sz w:val="22"/>
          <w:szCs w:val="22"/>
        </w:rPr>
        <w:tab/>
      </w:r>
      <w:r w:rsidR="006A145E" w:rsidRPr="00CA3198">
        <w:rPr>
          <w:rFonts w:ascii="Times New Roman" w:hAnsi="Times New Roman" w:cs="Times New Roman"/>
          <w:sz w:val="22"/>
          <w:szCs w:val="22"/>
        </w:rPr>
        <w:t>Fetrovská 6, 160 00 Praha 6</w:t>
      </w:r>
    </w:p>
    <w:p w14:paraId="40C92B9E" w14:textId="77777777" w:rsidR="006A145E" w:rsidRPr="00CA3198" w:rsidRDefault="006A145E" w:rsidP="006A145E">
      <w:pPr>
        <w:spacing w:before="120" w:line="240" w:lineRule="atLeast"/>
        <w:ind w:firstLine="708"/>
        <w:rPr>
          <w:rFonts w:ascii="Times New Roman" w:hAnsi="Times New Roman" w:cs="Times New Roman"/>
          <w:sz w:val="22"/>
          <w:szCs w:val="22"/>
        </w:rPr>
      </w:pPr>
      <w:r w:rsidRPr="00CA3198">
        <w:rPr>
          <w:rFonts w:ascii="Times New Roman" w:hAnsi="Times New Roman" w:cs="Times New Roman"/>
          <w:sz w:val="22"/>
          <w:szCs w:val="22"/>
        </w:rPr>
        <w:t>Identifikační číslo:</w:t>
      </w:r>
      <w:r w:rsidRPr="00CA3198">
        <w:rPr>
          <w:rFonts w:ascii="Times New Roman" w:hAnsi="Times New Roman" w:cs="Times New Roman"/>
          <w:sz w:val="22"/>
          <w:szCs w:val="22"/>
        </w:rPr>
        <w:tab/>
        <w:t>48 03 59 63</w:t>
      </w:r>
    </w:p>
    <w:p w14:paraId="009B2950" w14:textId="77777777" w:rsidR="006A145E" w:rsidRPr="00CA3198" w:rsidRDefault="006A145E" w:rsidP="006A145E">
      <w:pPr>
        <w:spacing w:before="120" w:line="240" w:lineRule="atLeast"/>
        <w:ind w:firstLine="708"/>
        <w:rPr>
          <w:rFonts w:ascii="Times New Roman" w:hAnsi="Times New Roman" w:cs="Times New Roman"/>
          <w:sz w:val="22"/>
          <w:szCs w:val="22"/>
        </w:rPr>
      </w:pPr>
      <w:r w:rsidRPr="00CA3198">
        <w:rPr>
          <w:rFonts w:ascii="Times New Roman" w:hAnsi="Times New Roman" w:cs="Times New Roman"/>
          <w:sz w:val="22"/>
          <w:szCs w:val="22"/>
        </w:rPr>
        <w:t>Předmět podnikání:</w:t>
      </w:r>
      <w:r w:rsidRPr="00CA3198">
        <w:rPr>
          <w:rFonts w:ascii="Times New Roman" w:hAnsi="Times New Roman" w:cs="Times New Roman"/>
          <w:sz w:val="22"/>
          <w:szCs w:val="22"/>
        </w:rPr>
        <w:tab/>
        <w:t>Projektová činnost v investiční výstavbě</w:t>
      </w:r>
    </w:p>
    <w:p w14:paraId="5B8C9E87" w14:textId="77777777" w:rsidR="006A145E" w:rsidRPr="00CA3198" w:rsidRDefault="006A145E" w:rsidP="006A145E">
      <w:pPr>
        <w:spacing w:before="120" w:line="240" w:lineRule="atLeast"/>
        <w:ind w:firstLine="708"/>
        <w:rPr>
          <w:rFonts w:ascii="Times New Roman" w:hAnsi="Times New Roman" w:cs="Times New Roman"/>
          <w:sz w:val="22"/>
          <w:szCs w:val="22"/>
        </w:rPr>
      </w:pPr>
    </w:p>
    <w:p w14:paraId="3CAA914A" w14:textId="77777777" w:rsidR="00D72901" w:rsidRPr="00CA3198" w:rsidRDefault="00D72901" w:rsidP="00D72901">
      <w:pPr>
        <w:spacing w:before="120" w:line="240" w:lineRule="atLeas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CA3198">
        <w:rPr>
          <w:rFonts w:ascii="Times New Roman" w:hAnsi="Times New Roman" w:cs="Times New Roman"/>
          <w:sz w:val="22"/>
          <w:szCs w:val="22"/>
        </w:rPr>
        <w:t xml:space="preserve">Ing. Jiří Kopecký je autorizovaným inženýrem v oboru statika a dynamika staveb. V seznamu autorizovaných osob České komory autorizovaných inženýrů a </w:t>
      </w:r>
      <w:r w:rsidR="00B00910" w:rsidRPr="00CA3198">
        <w:rPr>
          <w:rFonts w:ascii="Times New Roman" w:hAnsi="Times New Roman" w:cs="Times New Roman"/>
          <w:sz w:val="22"/>
          <w:szCs w:val="22"/>
        </w:rPr>
        <w:t>techniků činných</w:t>
      </w:r>
      <w:r w:rsidRPr="00CA3198">
        <w:rPr>
          <w:rFonts w:ascii="Times New Roman" w:hAnsi="Times New Roman" w:cs="Times New Roman"/>
          <w:sz w:val="22"/>
          <w:szCs w:val="22"/>
        </w:rPr>
        <w:t xml:space="preserve"> ve výstavbě je veden pod číslem 0005010.</w:t>
      </w:r>
    </w:p>
    <w:p w14:paraId="76948691" w14:textId="77777777" w:rsidR="00D72901" w:rsidRPr="00CA3198" w:rsidRDefault="00D72901" w:rsidP="00D72901">
      <w:pPr>
        <w:spacing w:before="120" w:line="24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14:paraId="3AFB5BD7" w14:textId="77777777" w:rsidR="00D72901" w:rsidRPr="00CA3198" w:rsidRDefault="00D72901" w:rsidP="00D72901">
      <w:pPr>
        <w:spacing w:before="120" w:line="24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14:paraId="57FF27FD" w14:textId="77777777" w:rsidR="00AA7C56" w:rsidRPr="00CA3198" w:rsidRDefault="00D72901" w:rsidP="00D72901">
      <w:pPr>
        <w:tabs>
          <w:tab w:val="right" w:pos="7797"/>
        </w:tabs>
        <w:spacing w:before="120" w:line="24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CA3198">
        <w:rPr>
          <w:rFonts w:ascii="Times New Roman" w:hAnsi="Times New Roman" w:cs="Times New Roman"/>
          <w:sz w:val="22"/>
          <w:szCs w:val="22"/>
        </w:rPr>
        <w:t>Praha</w:t>
      </w:r>
      <w:r w:rsidR="00D76741" w:rsidRPr="00CA3198">
        <w:rPr>
          <w:rFonts w:ascii="Times New Roman" w:hAnsi="Times New Roman" w:cs="Times New Roman"/>
          <w:sz w:val="22"/>
          <w:szCs w:val="22"/>
        </w:rPr>
        <w:t xml:space="preserve"> </w:t>
      </w:r>
      <w:r w:rsidR="00496673">
        <w:rPr>
          <w:rFonts w:ascii="Times New Roman" w:hAnsi="Times New Roman" w:cs="Times New Roman"/>
          <w:sz w:val="22"/>
          <w:szCs w:val="22"/>
        </w:rPr>
        <w:t>červen</w:t>
      </w:r>
      <w:r w:rsidR="002A32DF" w:rsidRPr="00CA3198">
        <w:rPr>
          <w:rFonts w:ascii="Times New Roman" w:hAnsi="Times New Roman" w:cs="Times New Roman"/>
          <w:sz w:val="22"/>
          <w:szCs w:val="22"/>
        </w:rPr>
        <w:t xml:space="preserve"> 201</w:t>
      </w:r>
      <w:r w:rsidR="00496673">
        <w:rPr>
          <w:rFonts w:ascii="Times New Roman" w:hAnsi="Times New Roman" w:cs="Times New Roman"/>
          <w:sz w:val="22"/>
          <w:szCs w:val="22"/>
        </w:rPr>
        <w:t>8</w:t>
      </w:r>
      <w:r w:rsidRPr="00CA3198">
        <w:rPr>
          <w:rFonts w:ascii="Times New Roman" w:hAnsi="Times New Roman" w:cs="Times New Roman"/>
          <w:sz w:val="22"/>
          <w:szCs w:val="22"/>
        </w:rPr>
        <w:tab/>
        <w:t>Ing.</w:t>
      </w:r>
      <w:r w:rsidR="00B00910" w:rsidRPr="00CA3198">
        <w:rPr>
          <w:rFonts w:ascii="Times New Roman" w:hAnsi="Times New Roman" w:cs="Times New Roman"/>
          <w:sz w:val="22"/>
          <w:szCs w:val="22"/>
        </w:rPr>
        <w:t xml:space="preserve"> </w:t>
      </w:r>
      <w:r w:rsidRPr="00CA3198">
        <w:rPr>
          <w:rFonts w:ascii="Times New Roman" w:hAnsi="Times New Roman" w:cs="Times New Roman"/>
          <w:sz w:val="22"/>
          <w:szCs w:val="22"/>
        </w:rPr>
        <w:t>Jiří Kopecký</w:t>
      </w:r>
    </w:p>
    <w:p w14:paraId="72ADE96D" w14:textId="77777777" w:rsidR="00A3616A" w:rsidRPr="00CA63A1" w:rsidRDefault="00A3616A" w:rsidP="00D72901">
      <w:pPr>
        <w:tabs>
          <w:tab w:val="right" w:pos="7797"/>
        </w:tabs>
        <w:spacing w:before="120" w:line="240" w:lineRule="atLeast"/>
        <w:jc w:val="both"/>
        <w:rPr>
          <w:rFonts w:ascii="Times New Roman" w:hAnsi="Times New Roman" w:cs="Times New Roman"/>
          <w:sz w:val="24"/>
        </w:rPr>
      </w:pPr>
    </w:p>
    <w:p w14:paraId="14E0F69B" w14:textId="77777777" w:rsidR="0041128C" w:rsidRPr="00CA63A1" w:rsidRDefault="0041128C" w:rsidP="006B0E49">
      <w:pPr>
        <w:tabs>
          <w:tab w:val="right" w:pos="7797"/>
        </w:tabs>
        <w:spacing w:before="120" w:line="240" w:lineRule="atLeast"/>
        <w:jc w:val="both"/>
        <w:rPr>
          <w:rFonts w:ascii="Times New Roman" w:hAnsi="Times New Roman" w:cs="Times New Roman"/>
          <w:sz w:val="24"/>
        </w:rPr>
      </w:pPr>
    </w:p>
    <w:sectPr w:rsidR="0041128C" w:rsidRPr="00CA63A1" w:rsidSect="006E70FC">
      <w:headerReference w:type="default" r:id="rId8"/>
      <w:footerReference w:type="default" r:id="rId9"/>
      <w:footnotePr>
        <w:pos w:val="beneathText"/>
      </w:footnotePr>
      <w:pgSz w:w="11905" w:h="16837" w:code="257"/>
      <w:pgMar w:top="1486" w:right="1134" w:bottom="680" w:left="1134" w:header="709" w:footer="7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6A6814" w14:textId="77777777" w:rsidR="00513212" w:rsidRDefault="00513212">
      <w:r>
        <w:separator/>
      </w:r>
    </w:p>
  </w:endnote>
  <w:endnote w:type="continuationSeparator" w:id="0">
    <w:p w14:paraId="27978745" w14:textId="77777777" w:rsidR="00513212" w:rsidRDefault="00513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altusAntiqua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8D1222" w14:textId="77777777" w:rsidR="00AF4D14" w:rsidRPr="00450571" w:rsidRDefault="00AF4D14" w:rsidP="003F0623">
    <w:pPr>
      <w:pStyle w:val="Zpat"/>
      <w:tabs>
        <w:tab w:val="clear" w:pos="4536"/>
        <w:tab w:val="clear" w:pos="9072"/>
        <w:tab w:val="left" w:pos="3686"/>
      </w:tabs>
      <w:rPr>
        <w:color w:val="808080"/>
        <w:lang w:val="en-US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8272E1">
      <w:rPr>
        <w:rStyle w:val="slostrnky"/>
        <w:noProof/>
      </w:rPr>
      <w:t>6</w:t>
    </w:r>
    <w:r>
      <w:rPr>
        <w:rStyle w:val="slostrnky"/>
      </w:rPr>
      <w:fldChar w:fldCharType="end"/>
    </w:r>
    <w:r>
      <w:rPr>
        <w:rStyle w:val="slostrnky"/>
      </w:rPr>
      <w:t xml:space="preserve"> / </w:t>
    </w:r>
    <w:r w:rsidRPr="00636EB5">
      <w:rPr>
        <w:rStyle w:val="slostrnky"/>
      </w:rPr>
      <w:fldChar w:fldCharType="begin"/>
    </w:r>
    <w:r w:rsidRPr="00636EB5">
      <w:rPr>
        <w:rStyle w:val="slostrnky"/>
      </w:rPr>
      <w:instrText xml:space="preserve"> NUMPAGES </w:instrText>
    </w:r>
    <w:r w:rsidRPr="00636EB5">
      <w:rPr>
        <w:rStyle w:val="slostrnky"/>
      </w:rPr>
      <w:fldChar w:fldCharType="separate"/>
    </w:r>
    <w:r w:rsidR="008272E1">
      <w:rPr>
        <w:rStyle w:val="slostrnky"/>
        <w:noProof/>
      </w:rPr>
      <w:t>6</w:t>
    </w:r>
    <w:r w:rsidRPr="00636EB5">
      <w:rPr>
        <w:rStyle w:val="slostrnky"/>
      </w:rPr>
      <w:fldChar w:fldCharType="end"/>
    </w:r>
    <w:r>
      <w:rPr>
        <w:rStyle w:val="slostrnky"/>
      </w:rPr>
      <w:tab/>
      <w:t xml:space="preserve"> </w:t>
    </w:r>
    <w:proofErr w:type="spellStart"/>
    <w:r>
      <w:rPr>
        <w:rFonts w:ascii="Arial Black" w:hAnsi="Arial Black"/>
        <w:color w:val="808080"/>
      </w:rPr>
      <w:t>Cobra</w:t>
    </w:r>
    <w:proofErr w:type="spellEnd"/>
    <w:r>
      <w:rPr>
        <w:rFonts w:ascii="Arial Black" w:hAnsi="Arial Black"/>
        <w:color w:val="808080"/>
      </w:rPr>
      <w:t xml:space="preserve"> atelier s.r.o.</w:t>
    </w:r>
    <w:r w:rsidRPr="00450571">
      <w:rPr>
        <w:color w:val="808080"/>
      </w:rPr>
      <w:t xml:space="preserve"> </w:t>
    </w:r>
    <w:r w:rsidRPr="00450571">
      <w:rPr>
        <w:color w:val="808080"/>
        <w:lang w:val="en-US"/>
      </w:rPr>
      <w:t xml:space="preserve">| </w:t>
    </w:r>
    <w:proofErr w:type="spellStart"/>
    <w:r>
      <w:rPr>
        <w:color w:val="808080"/>
        <w:lang w:val="en-US"/>
      </w:rPr>
      <w:t>Fetrovská</w:t>
    </w:r>
    <w:proofErr w:type="spellEnd"/>
    <w:r>
      <w:rPr>
        <w:color w:val="808080"/>
        <w:lang w:val="en-US"/>
      </w:rPr>
      <w:t xml:space="preserve"> 6</w:t>
    </w:r>
    <w:r w:rsidRPr="00450571">
      <w:rPr>
        <w:color w:val="808080"/>
        <w:lang w:val="en-US"/>
      </w:rPr>
      <w:t>, 1</w:t>
    </w:r>
    <w:r>
      <w:rPr>
        <w:color w:val="808080"/>
        <w:lang w:val="en-US"/>
      </w:rPr>
      <w:t>6</w:t>
    </w:r>
    <w:r w:rsidRPr="00450571">
      <w:rPr>
        <w:color w:val="808080"/>
        <w:lang w:val="en-US"/>
      </w:rPr>
      <w:t xml:space="preserve">0 00 Praha </w:t>
    </w:r>
    <w:r>
      <w:rPr>
        <w:color w:val="808080"/>
        <w:lang w:val="en-US"/>
      </w:rPr>
      <w:t xml:space="preserve">6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96B87" w14:textId="77777777" w:rsidR="00513212" w:rsidRDefault="00513212">
      <w:r>
        <w:separator/>
      </w:r>
    </w:p>
  </w:footnote>
  <w:footnote w:type="continuationSeparator" w:id="0">
    <w:p w14:paraId="30E70F9B" w14:textId="77777777" w:rsidR="00513212" w:rsidRDefault="005132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C06CC0" w14:textId="77777777" w:rsidR="00AF4D14" w:rsidRPr="009E1639" w:rsidRDefault="00AF4D14" w:rsidP="0003389F">
    <w:pPr>
      <w:rPr>
        <w:rFonts w:cs="Arial"/>
        <w:b/>
        <w:sz w:val="28"/>
        <w:szCs w:val="28"/>
      </w:rPr>
    </w:pPr>
    <w:r>
      <w:rPr>
        <w:rFonts w:cs="Arial"/>
        <w:color w:val="808080"/>
        <w:szCs w:val="20"/>
      </w:rPr>
      <w:t xml:space="preserve">STAVEBNĚ KONSTRUKČNÍ ČÁST               </w:t>
    </w:r>
    <w:r>
      <w:rPr>
        <w:rFonts w:cs="Arial"/>
        <w:color w:val="808080"/>
        <w:sz w:val="22"/>
        <w:szCs w:val="22"/>
      </w:rPr>
      <w:t>DSP NOVÁ TĚLOCVIČNA GYMNÁZIUM ŘÍČANY</w:t>
    </w:r>
  </w:p>
  <w:p w14:paraId="1D18B77A" w14:textId="77777777" w:rsidR="00AF4D14" w:rsidRDefault="00AF4D14" w:rsidP="00CD775F">
    <w:pPr>
      <w:jc w:val="right"/>
      <w:rPr>
        <w:rFonts w:ascii="Arial Black" w:hAnsi="Arial Black" w:cs="Arial"/>
        <w:color w:val="808080"/>
      </w:rPr>
    </w:pPr>
    <w:r>
      <w:rPr>
        <w:rFonts w:cs="Arial"/>
        <w:noProof/>
        <w:color w:val="808080"/>
        <w:lang w:eastAsia="cs-CZ" w:bidi="ar-SA"/>
      </w:rPr>
      <mc:AlternateContent>
        <mc:Choice Requires="wps">
          <w:drawing>
            <wp:anchor distT="0" distB="0" distL="114300" distR="114300" simplePos="0" relativeHeight="251685376" behindDoc="0" locked="0" layoutInCell="1" allowOverlap="1" wp14:anchorId="55BA2AE4" wp14:editId="620C5F8B">
              <wp:simplePos x="0" y="0"/>
              <wp:positionH relativeFrom="column">
                <wp:posOffset>-24765</wp:posOffset>
              </wp:positionH>
              <wp:positionV relativeFrom="paragraph">
                <wp:posOffset>43815</wp:posOffset>
              </wp:positionV>
              <wp:extent cx="6153150" cy="0"/>
              <wp:effectExtent l="13335" t="5715" r="5715" b="13335"/>
              <wp:wrapNone/>
              <wp:docPr id="1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315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58B38E" id="Line 12" o:spid="_x0000_s1026" style="position:absolute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95pt,3.45pt" to="482.5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dtLEgIAACk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" strokeweight=".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5B48613C"/>
    <w:lvl w:ilvl="0">
      <w:numFmt w:val="decimal"/>
      <w:lvlText w:val="*"/>
      <w:lvlJc w:val="left"/>
    </w:lvl>
  </w:abstractNum>
  <w:abstractNum w:abstractNumId="1" w15:restartNumberingAfterBreak="0">
    <w:nsid w:val="028E30D8"/>
    <w:multiLevelType w:val="hybridMultilevel"/>
    <w:tmpl w:val="CC16077C"/>
    <w:lvl w:ilvl="0" w:tplc="F2601108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0A563C46"/>
    <w:multiLevelType w:val="hybridMultilevel"/>
    <w:tmpl w:val="3C0E6E6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34B68"/>
    <w:multiLevelType w:val="hybridMultilevel"/>
    <w:tmpl w:val="56BAB3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7EBBE2">
      <w:numFmt w:val="bullet"/>
      <w:lvlText w:val="–"/>
      <w:lvlJc w:val="left"/>
      <w:pPr>
        <w:tabs>
          <w:tab w:val="num" w:pos="3960"/>
        </w:tabs>
        <w:ind w:left="3960" w:hanging="72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536EC"/>
    <w:multiLevelType w:val="hybridMultilevel"/>
    <w:tmpl w:val="6F082492"/>
    <w:lvl w:ilvl="0" w:tplc="5E6A894A">
      <w:start w:val="1"/>
      <w:numFmt w:val="bullet"/>
      <w:lvlText w:val="-"/>
      <w:lvlJc w:val="left"/>
      <w:pPr>
        <w:tabs>
          <w:tab w:val="num" w:pos="12370"/>
        </w:tabs>
        <w:ind w:left="1237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DB1140"/>
    <w:multiLevelType w:val="hybridMultilevel"/>
    <w:tmpl w:val="01067A6A"/>
    <w:lvl w:ilvl="0" w:tplc="38E653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402A63"/>
    <w:multiLevelType w:val="hybridMultilevel"/>
    <w:tmpl w:val="904E9B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593AE5"/>
    <w:multiLevelType w:val="hybridMultilevel"/>
    <w:tmpl w:val="390879A6"/>
    <w:lvl w:ilvl="0" w:tplc="42123F50">
      <w:start w:val="1"/>
      <w:numFmt w:val="decimal"/>
      <w:lvlText w:val="%1."/>
      <w:lvlJc w:val="left"/>
      <w:pPr>
        <w:ind w:left="566" w:hanging="432"/>
        <w:jc w:val="right"/>
      </w:pPr>
      <w:rPr>
        <w:rFonts w:ascii="Times New Roman" w:eastAsia="Times New Roman" w:hAnsi="Times New Roman" w:hint="default"/>
        <w:b/>
        <w:bCs/>
        <w:spacing w:val="20"/>
        <w:w w:val="100"/>
        <w:sz w:val="28"/>
        <w:szCs w:val="28"/>
      </w:rPr>
    </w:lvl>
    <w:lvl w:ilvl="1" w:tplc="6B9EE3CC">
      <w:start w:val="1"/>
      <w:numFmt w:val="bullet"/>
      <w:lvlText w:val=""/>
      <w:lvlJc w:val="left"/>
      <w:pPr>
        <w:ind w:left="813" w:hanging="320"/>
      </w:pPr>
      <w:rPr>
        <w:rFonts w:ascii="Symbol" w:eastAsia="Symbol" w:hAnsi="Symbol" w:hint="default"/>
        <w:w w:val="100"/>
        <w:sz w:val="24"/>
        <w:szCs w:val="24"/>
      </w:rPr>
    </w:lvl>
    <w:lvl w:ilvl="2" w:tplc="8FEA7BB8">
      <w:start w:val="1"/>
      <w:numFmt w:val="bullet"/>
      <w:lvlText w:val="•"/>
      <w:lvlJc w:val="left"/>
      <w:pPr>
        <w:ind w:left="820" w:hanging="320"/>
      </w:pPr>
      <w:rPr>
        <w:rFonts w:hint="default"/>
      </w:rPr>
    </w:lvl>
    <w:lvl w:ilvl="3" w:tplc="E98061CC">
      <w:start w:val="1"/>
      <w:numFmt w:val="bullet"/>
      <w:lvlText w:val="•"/>
      <w:lvlJc w:val="left"/>
      <w:pPr>
        <w:ind w:left="960" w:hanging="320"/>
      </w:pPr>
      <w:rPr>
        <w:rFonts w:hint="default"/>
      </w:rPr>
    </w:lvl>
    <w:lvl w:ilvl="4" w:tplc="4B2A0F40">
      <w:start w:val="1"/>
      <w:numFmt w:val="bullet"/>
      <w:lvlText w:val="•"/>
      <w:lvlJc w:val="left"/>
      <w:pPr>
        <w:ind w:left="2175" w:hanging="320"/>
      </w:pPr>
      <w:rPr>
        <w:rFonts w:hint="default"/>
      </w:rPr>
    </w:lvl>
    <w:lvl w:ilvl="5" w:tplc="68B668FA">
      <w:start w:val="1"/>
      <w:numFmt w:val="bullet"/>
      <w:lvlText w:val="•"/>
      <w:lvlJc w:val="left"/>
      <w:pPr>
        <w:ind w:left="3390" w:hanging="320"/>
      </w:pPr>
      <w:rPr>
        <w:rFonts w:hint="default"/>
      </w:rPr>
    </w:lvl>
    <w:lvl w:ilvl="6" w:tplc="D8328810">
      <w:start w:val="1"/>
      <w:numFmt w:val="bullet"/>
      <w:lvlText w:val="•"/>
      <w:lvlJc w:val="left"/>
      <w:pPr>
        <w:ind w:left="4605" w:hanging="320"/>
      </w:pPr>
      <w:rPr>
        <w:rFonts w:hint="default"/>
      </w:rPr>
    </w:lvl>
    <w:lvl w:ilvl="7" w:tplc="56683E98">
      <w:start w:val="1"/>
      <w:numFmt w:val="bullet"/>
      <w:lvlText w:val="•"/>
      <w:lvlJc w:val="left"/>
      <w:pPr>
        <w:ind w:left="5820" w:hanging="320"/>
      </w:pPr>
      <w:rPr>
        <w:rFonts w:hint="default"/>
      </w:rPr>
    </w:lvl>
    <w:lvl w:ilvl="8" w:tplc="DAF6B6B0">
      <w:start w:val="1"/>
      <w:numFmt w:val="bullet"/>
      <w:lvlText w:val="•"/>
      <w:lvlJc w:val="left"/>
      <w:pPr>
        <w:ind w:left="7036" w:hanging="320"/>
      </w:pPr>
      <w:rPr>
        <w:rFonts w:hint="default"/>
      </w:rPr>
    </w:lvl>
  </w:abstractNum>
  <w:abstractNum w:abstractNumId="8" w15:restartNumberingAfterBreak="0">
    <w:nsid w:val="46D75FF7"/>
    <w:multiLevelType w:val="hybridMultilevel"/>
    <w:tmpl w:val="C6A09A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386A65"/>
    <w:multiLevelType w:val="hybridMultilevel"/>
    <w:tmpl w:val="E6446CD2"/>
    <w:lvl w:ilvl="0" w:tplc="35962E8A">
      <w:start w:val="1"/>
      <w:numFmt w:val="bullet"/>
      <w:lvlText w:val="-"/>
      <w:lvlJc w:val="left"/>
      <w:pPr>
        <w:tabs>
          <w:tab w:val="num" w:pos="12370"/>
        </w:tabs>
        <w:ind w:left="1237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AE1F14"/>
    <w:multiLevelType w:val="hybridMultilevel"/>
    <w:tmpl w:val="EDD21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E7082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5F7C6A4F"/>
    <w:multiLevelType w:val="hybridMultilevel"/>
    <w:tmpl w:val="86E800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11"/>
  </w:num>
  <w:num w:numId="6">
    <w:abstractNumId w:val="3"/>
  </w:num>
  <w:num w:numId="7">
    <w:abstractNumId w:val="12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>
    <w:abstractNumId w:val="2"/>
  </w:num>
  <w:num w:numId="10">
    <w:abstractNumId w:val="2"/>
  </w:num>
  <w:num w:numId="11">
    <w:abstractNumId w:val="10"/>
  </w:num>
  <w:num w:numId="12">
    <w:abstractNumId w:val="1"/>
  </w:num>
  <w:num w:numId="13">
    <w:abstractNumId w:val="7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>
      <o:colormru v:ext="edit" colors="#292929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6E2D"/>
    <w:rsid w:val="00001648"/>
    <w:rsid w:val="000173A5"/>
    <w:rsid w:val="000228ED"/>
    <w:rsid w:val="000318D7"/>
    <w:rsid w:val="00032B81"/>
    <w:rsid w:val="0003389F"/>
    <w:rsid w:val="00040BE5"/>
    <w:rsid w:val="000424EC"/>
    <w:rsid w:val="000455A2"/>
    <w:rsid w:val="000536B0"/>
    <w:rsid w:val="000604B8"/>
    <w:rsid w:val="000658FD"/>
    <w:rsid w:val="00067B01"/>
    <w:rsid w:val="00070652"/>
    <w:rsid w:val="000A4627"/>
    <w:rsid w:val="000A50B6"/>
    <w:rsid w:val="000A55BD"/>
    <w:rsid w:val="000B3328"/>
    <w:rsid w:val="000C1251"/>
    <w:rsid w:val="000C1727"/>
    <w:rsid w:val="000C3B53"/>
    <w:rsid w:val="000C3C0A"/>
    <w:rsid w:val="000D1DC8"/>
    <w:rsid w:val="000D3066"/>
    <w:rsid w:val="000D6D12"/>
    <w:rsid w:val="000D7DC5"/>
    <w:rsid w:val="000E5ECB"/>
    <w:rsid w:val="000F7239"/>
    <w:rsid w:val="00121325"/>
    <w:rsid w:val="00125392"/>
    <w:rsid w:val="00127D48"/>
    <w:rsid w:val="00131EF9"/>
    <w:rsid w:val="00137369"/>
    <w:rsid w:val="00141072"/>
    <w:rsid w:val="00153CB6"/>
    <w:rsid w:val="0015499D"/>
    <w:rsid w:val="0015512F"/>
    <w:rsid w:val="0015792B"/>
    <w:rsid w:val="001630CD"/>
    <w:rsid w:val="001634CA"/>
    <w:rsid w:val="00194943"/>
    <w:rsid w:val="00197BDA"/>
    <w:rsid w:val="001C3D7A"/>
    <w:rsid w:val="001E4088"/>
    <w:rsid w:val="001E5B53"/>
    <w:rsid w:val="001F4757"/>
    <w:rsid w:val="00214C0E"/>
    <w:rsid w:val="00217C22"/>
    <w:rsid w:val="0022079D"/>
    <w:rsid w:val="00240F62"/>
    <w:rsid w:val="002445F5"/>
    <w:rsid w:val="00261D34"/>
    <w:rsid w:val="002A0068"/>
    <w:rsid w:val="002A32DF"/>
    <w:rsid w:val="002A5027"/>
    <w:rsid w:val="002B681F"/>
    <w:rsid w:val="002B6DB3"/>
    <w:rsid w:val="002B6E2D"/>
    <w:rsid w:val="002C1B84"/>
    <w:rsid w:val="002D0A72"/>
    <w:rsid w:val="002F11FD"/>
    <w:rsid w:val="0031165E"/>
    <w:rsid w:val="00315A5A"/>
    <w:rsid w:val="003253D3"/>
    <w:rsid w:val="00333AAB"/>
    <w:rsid w:val="003452F4"/>
    <w:rsid w:val="00347864"/>
    <w:rsid w:val="00352868"/>
    <w:rsid w:val="003619C9"/>
    <w:rsid w:val="003629D7"/>
    <w:rsid w:val="00375F6A"/>
    <w:rsid w:val="0038031A"/>
    <w:rsid w:val="003865B5"/>
    <w:rsid w:val="00391525"/>
    <w:rsid w:val="00395AE6"/>
    <w:rsid w:val="003A35FE"/>
    <w:rsid w:val="003A5A44"/>
    <w:rsid w:val="003D252D"/>
    <w:rsid w:val="003D6420"/>
    <w:rsid w:val="003E076E"/>
    <w:rsid w:val="003E6F80"/>
    <w:rsid w:val="003F0623"/>
    <w:rsid w:val="003F7C27"/>
    <w:rsid w:val="0040219C"/>
    <w:rsid w:val="0041128C"/>
    <w:rsid w:val="004114F5"/>
    <w:rsid w:val="00417BA4"/>
    <w:rsid w:val="00422907"/>
    <w:rsid w:val="004320F2"/>
    <w:rsid w:val="00437FD9"/>
    <w:rsid w:val="00442877"/>
    <w:rsid w:val="0044400D"/>
    <w:rsid w:val="00450571"/>
    <w:rsid w:val="00453E3D"/>
    <w:rsid w:val="0045735D"/>
    <w:rsid w:val="0046022A"/>
    <w:rsid w:val="00463E24"/>
    <w:rsid w:val="004651D4"/>
    <w:rsid w:val="00465BC2"/>
    <w:rsid w:val="00467065"/>
    <w:rsid w:val="00476B78"/>
    <w:rsid w:val="00485E34"/>
    <w:rsid w:val="00490609"/>
    <w:rsid w:val="0049256C"/>
    <w:rsid w:val="00492FAF"/>
    <w:rsid w:val="00496673"/>
    <w:rsid w:val="004B3891"/>
    <w:rsid w:val="004B4966"/>
    <w:rsid w:val="004C2C53"/>
    <w:rsid w:val="004D2010"/>
    <w:rsid w:val="004D6690"/>
    <w:rsid w:val="004E20FC"/>
    <w:rsid w:val="004F0DE9"/>
    <w:rsid w:val="004F1049"/>
    <w:rsid w:val="004F5669"/>
    <w:rsid w:val="004F5BEB"/>
    <w:rsid w:val="00513212"/>
    <w:rsid w:val="00525EF1"/>
    <w:rsid w:val="00527A44"/>
    <w:rsid w:val="00527F78"/>
    <w:rsid w:val="00542BEC"/>
    <w:rsid w:val="00563875"/>
    <w:rsid w:val="005651C1"/>
    <w:rsid w:val="00570C54"/>
    <w:rsid w:val="005924E1"/>
    <w:rsid w:val="005A4513"/>
    <w:rsid w:val="005A50A0"/>
    <w:rsid w:val="005B07D5"/>
    <w:rsid w:val="005C00C4"/>
    <w:rsid w:val="005D6458"/>
    <w:rsid w:val="005D734B"/>
    <w:rsid w:val="005E0E6E"/>
    <w:rsid w:val="005E29D1"/>
    <w:rsid w:val="005E7851"/>
    <w:rsid w:val="005F593D"/>
    <w:rsid w:val="005F64AE"/>
    <w:rsid w:val="005F7AD7"/>
    <w:rsid w:val="00606364"/>
    <w:rsid w:val="00623A37"/>
    <w:rsid w:val="00624D1A"/>
    <w:rsid w:val="006257B3"/>
    <w:rsid w:val="00632C22"/>
    <w:rsid w:val="00634F0B"/>
    <w:rsid w:val="00636EB5"/>
    <w:rsid w:val="0064210C"/>
    <w:rsid w:val="00646DCA"/>
    <w:rsid w:val="00652599"/>
    <w:rsid w:val="006617F5"/>
    <w:rsid w:val="00666557"/>
    <w:rsid w:val="00675DE8"/>
    <w:rsid w:val="00680528"/>
    <w:rsid w:val="00681E94"/>
    <w:rsid w:val="0068736C"/>
    <w:rsid w:val="0069264F"/>
    <w:rsid w:val="0069765E"/>
    <w:rsid w:val="006A11E7"/>
    <w:rsid w:val="006A145E"/>
    <w:rsid w:val="006A64C0"/>
    <w:rsid w:val="006B0E49"/>
    <w:rsid w:val="006B1AC0"/>
    <w:rsid w:val="006C07C7"/>
    <w:rsid w:val="006C578D"/>
    <w:rsid w:val="006C5DAF"/>
    <w:rsid w:val="006C665F"/>
    <w:rsid w:val="006D3525"/>
    <w:rsid w:val="006E70FC"/>
    <w:rsid w:val="006F62FF"/>
    <w:rsid w:val="0070365A"/>
    <w:rsid w:val="0070541C"/>
    <w:rsid w:val="00707B39"/>
    <w:rsid w:val="0072174C"/>
    <w:rsid w:val="00737BEA"/>
    <w:rsid w:val="00752EED"/>
    <w:rsid w:val="00755750"/>
    <w:rsid w:val="007561AB"/>
    <w:rsid w:val="0075773F"/>
    <w:rsid w:val="00764A08"/>
    <w:rsid w:val="00771B99"/>
    <w:rsid w:val="007720FA"/>
    <w:rsid w:val="00773A6A"/>
    <w:rsid w:val="00777C68"/>
    <w:rsid w:val="00780ADC"/>
    <w:rsid w:val="0078462F"/>
    <w:rsid w:val="00793063"/>
    <w:rsid w:val="007C76B9"/>
    <w:rsid w:val="007D0A83"/>
    <w:rsid w:val="007D3634"/>
    <w:rsid w:val="007F7441"/>
    <w:rsid w:val="00802447"/>
    <w:rsid w:val="008105FE"/>
    <w:rsid w:val="008212AA"/>
    <w:rsid w:val="00824BF5"/>
    <w:rsid w:val="008272E1"/>
    <w:rsid w:val="00847054"/>
    <w:rsid w:val="008509D8"/>
    <w:rsid w:val="0085315D"/>
    <w:rsid w:val="008544C9"/>
    <w:rsid w:val="00856492"/>
    <w:rsid w:val="008603FA"/>
    <w:rsid w:val="008643C6"/>
    <w:rsid w:val="00864D70"/>
    <w:rsid w:val="0086774E"/>
    <w:rsid w:val="00875015"/>
    <w:rsid w:val="008A791A"/>
    <w:rsid w:val="008B113F"/>
    <w:rsid w:val="008B61BB"/>
    <w:rsid w:val="008B7FA8"/>
    <w:rsid w:val="008C4356"/>
    <w:rsid w:val="008D5702"/>
    <w:rsid w:val="008D6E05"/>
    <w:rsid w:val="008D7A9A"/>
    <w:rsid w:val="008F4691"/>
    <w:rsid w:val="009076AF"/>
    <w:rsid w:val="00912942"/>
    <w:rsid w:val="0091523F"/>
    <w:rsid w:val="00926A1D"/>
    <w:rsid w:val="009426AC"/>
    <w:rsid w:val="00944D90"/>
    <w:rsid w:val="00945252"/>
    <w:rsid w:val="00946B3A"/>
    <w:rsid w:val="00946B88"/>
    <w:rsid w:val="00950B04"/>
    <w:rsid w:val="00962EA3"/>
    <w:rsid w:val="00971B92"/>
    <w:rsid w:val="009765E1"/>
    <w:rsid w:val="0099609C"/>
    <w:rsid w:val="00997BF7"/>
    <w:rsid w:val="009A26CD"/>
    <w:rsid w:val="009A55F1"/>
    <w:rsid w:val="009B1644"/>
    <w:rsid w:val="009B1E28"/>
    <w:rsid w:val="009B27D5"/>
    <w:rsid w:val="009D30CC"/>
    <w:rsid w:val="009E1639"/>
    <w:rsid w:val="009E18D8"/>
    <w:rsid w:val="00A034F2"/>
    <w:rsid w:val="00A07194"/>
    <w:rsid w:val="00A11224"/>
    <w:rsid w:val="00A156D0"/>
    <w:rsid w:val="00A20486"/>
    <w:rsid w:val="00A24B73"/>
    <w:rsid w:val="00A25EF0"/>
    <w:rsid w:val="00A315D6"/>
    <w:rsid w:val="00A3399F"/>
    <w:rsid w:val="00A34BC3"/>
    <w:rsid w:val="00A3616A"/>
    <w:rsid w:val="00A41B6E"/>
    <w:rsid w:val="00A41D47"/>
    <w:rsid w:val="00A437D0"/>
    <w:rsid w:val="00A438D2"/>
    <w:rsid w:val="00A445CA"/>
    <w:rsid w:val="00A47E92"/>
    <w:rsid w:val="00A61445"/>
    <w:rsid w:val="00A634D5"/>
    <w:rsid w:val="00A71341"/>
    <w:rsid w:val="00A7308D"/>
    <w:rsid w:val="00A83AFD"/>
    <w:rsid w:val="00A97224"/>
    <w:rsid w:val="00AA2816"/>
    <w:rsid w:val="00AA7C56"/>
    <w:rsid w:val="00AB751E"/>
    <w:rsid w:val="00AB7DD8"/>
    <w:rsid w:val="00AC1034"/>
    <w:rsid w:val="00AC18D8"/>
    <w:rsid w:val="00AF239D"/>
    <w:rsid w:val="00AF2A10"/>
    <w:rsid w:val="00AF4D14"/>
    <w:rsid w:val="00B00910"/>
    <w:rsid w:val="00B031B2"/>
    <w:rsid w:val="00B13B5E"/>
    <w:rsid w:val="00B16EE9"/>
    <w:rsid w:val="00B32A5A"/>
    <w:rsid w:val="00B34809"/>
    <w:rsid w:val="00B476AE"/>
    <w:rsid w:val="00B53429"/>
    <w:rsid w:val="00B74F80"/>
    <w:rsid w:val="00B7786D"/>
    <w:rsid w:val="00B80A11"/>
    <w:rsid w:val="00B848D7"/>
    <w:rsid w:val="00B86687"/>
    <w:rsid w:val="00B86A16"/>
    <w:rsid w:val="00B9419E"/>
    <w:rsid w:val="00B948F7"/>
    <w:rsid w:val="00BA49AD"/>
    <w:rsid w:val="00BA5EB2"/>
    <w:rsid w:val="00BD72C6"/>
    <w:rsid w:val="00BD7E7E"/>
    <w:rsid w:val="00BE2ED8"/>
    <w:rsid w:val="00BE5B70"/>
    <w:rsid w:val="00BF044D"/>
    <w:rsid w:val="00BF13C8"/>
    <w:rsid w:val="00BF6B7A"/>
    <w:rsid w:val="00C10201"/>
    <w:rsid w:val="00C2643F"/>
    <w:rsid w:val="00C30F39"/>
    <w:rsid w:val="00C32976"/>
    <w:rsid w:val="00C477F4"/>
    <w:rsid w:val="00C553BC"/>
    <w:rsid w:val="00C65FC1"/>
    <w:rsid w:val="00C702EC"/>
    <w:rsid w:val="00C804A2"/>
    <w:rsid w:val="00C90364"/>
    <w:rsid w:val="00CA22AE"/>
    <w:rsid w:val="00CA3198"/>
    <w:rsid w:val="00CA63A1"/>
    <w:rsid w:val="00CA766F"/>
    <w:rsid w:val="00CB0389"/>
    <w:rsid w:val="00CB1BCE"/>
    <w:rsid w:val="00CB5BC3"/>
    <w:rsid w:val="00CC7E52"/>
    <w:rsid w:val="00CD73E9"/>
    <w:rsid w:val="00CD775F"/>
    <w:rsid w:val="00CE3D42"/>
    <w:rsid w:val="00CF2336"/>
    <w:rsid w:val="00CF26D4"/>
    <w:rsid w:val="00CF5DF7"/>
    <w:rsid w:val="00D01B72"/>
    <w:rsid w:val="00D03925"/>
    <w:rsid w:val="00D1160B"/>
    <w:rsid w:val="00D13266"/>
    <w:rsid w:val="00D20AC3"/>
    <w:rsid w:val="00D21E31"/>
    <w:rsid w:val="00D25C18"/>
    <w:rsid w:val="00D36B37"/>
    <w:rsid w:val="00D50C8D"/>
    <w:rsid w:val="00D5352A"/>
    <w:rsid w:val="00D56F6B"/>
    <w:rsid w:val="00D571F0"/>
    <w:rsid w:val="00D572C9"/>
    <w:rsid w:val="00D61BF0"/>
    <w:rsid w:val="00D63BDB"/>
    <w:rsid w:val="00D65755"/>
    <w:rsid w:val="00D65C76"/>
    <w:rsid w:val="00D72901"/>
    <w:rsid w:val="00D76741"/>
    <w:rsid w:val="00D819E2"/>
    <w:rsid w:val="00D97003"/>
    <w:rsid w:val="00DC0267"/>
    <w:rsid w:val="00DC068E"/>
    <w:rsid w:val="00DD2770"/>
    <w:rsid w:val="00E05FAE"/>
    <w:rsid w:val="00E13A3C"/>
    <w:rsid w:val="00E313E0"/>
    <w:rsid w:val="00E40043"/>
    <w:rsid w:val="00E41CBF"/>
    <w:rsid w:val="00E43538"/>
    <w:rsid w:val="00E44130"/>
    <w:rsid w:val="00E54168"/>
    <w:rsid w:val="00E565A0"/>
    <w:rsid w:val="00E61486"/>
    <w:rsid w:val="00E64294"/>
    <w:rsid w:val="00E84BDB"/>
    <w:rsid w:val="00E94E28"/>
    <w:rsid w:val="00EA74C1"/>
    <w:rsid w:val="00EC1BCB"/>
    <w:rsid w:val="00ED4B64"/>
    <w:rsid w:val="00ED627D"/>
    <w:rsid w:val="00ED78AD"/>
    <w:rsid w:val="00EF4CDD"/>
    <w:rsid w:val="00EF7739"/>
    <w:rsid w:val="00F01412"/>
    <w:rsid w:val="00F12719"/>
    <w:rsid w:val="00F206A4"/>
    <w:rsid w:val="00F2273F"/>
    <w:rsid w:val="00F2297B"/>
    <w:rsid w:val="00F26ECA"/>
    <w:rsid w:val="00F46766"/>
    <w:rsid w:val="00F50698"/>
    <w:rsid w:val="00F52A2C"/>
    <w:rsid w:val="00F538A7"/>
    <w:rsid w:val="00F575FC"/>
    <w:rsid w:val="00F64F14"/>
    <w:rsid w:val="00F6554D"/>
    <w:rsid w:val="00F71323"/>
    <w:rsid w:val="00F730D4"/>
    <w:rsid w:val="00F74827"/>
    <w:rsid w:val="00F8133F"/>
    <w:rsid w:val="00F829BE"/>
    <w:rsid w:val="00F92265"/>
    <w:rsid w:val="00F9635C"/>
    <w:rsid w:val="00FA5CB0"/>
    <w:rsid w:val="00FA6A64"/>
    <w:rsid w:val="00FB47B6"/>
    <w:rsid w:val="00FB67BB"/>
    <w:rsid w:val="00FC236D"/>
    <w:rsid w:val="00FC6CAA"/>
    <w:rsid w:val="00FD2822"/>
    <w:rsid w:val="00FD538F"/>
    <w:rsid w:val="00FE14EE"/>
    <w:rsid w:val="00FE5CE6"/>
    <w:rsid w:val="00FF4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292929"/>
    </o:shapedefaults>
    <o:shapelayout v:ext="edit">
      <o:idmap v:ext="edit" data="1"/>
    </o:shapelayout>
  </w:shapeDefaults>
  <w:decimalSymbol w:val=","/>
  <w:listSeparator w:val=";"/>
  <w14:docId w14:val="758A9BD5"/>
  <w15:docId w15:val="{3D9DAE87-15A9-47B8-8F83-1E4C6B531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F64F14"/>
    <w:pPr>
      <w:widowControl w:val="0"/>
      <w:suppressAutoHyphens/>
    </w:pPr>
    <w:rPr>
      <w:rFonts w:ascii="Arial" w:eastAsia="Tahoma" w:hAnsi="Arial" w:cs="Tahoma"/>
      <w:color w:val="000000"/>
      <w:szCs w:val="24"/>
      <w:lang w:eastAsia="en-US" w:bidi="en-US"/>
    </w:rPr>
  </w:style>
  <w:style w:type="paragraph" w:styleId="Nadpis1">
    <w:name w:val="heading 1"/>
    <w:basedOn w:val="Normln"/>
    <w:next w:val="Normln"/>
    <w:link w:val="Nadpis1Char"/>
    <w:qFormat/>
    <w:rsid w:val="00450571"/>
    <w:pPr>
      <w:keepNext/>
      <w:spacing w:before="240" w:after="60"/>
      <w:outlineLvl w:val="0"/>
    </w:pPr>
    <w:rPr>
      <w:rFonts w:ascii="Arial Black" w:hAnsi="Arial Black" w:cs="Arial"/>
      <w:bCs/>
      <w:kern w:val="32"/>
      <w:sz w:val="28"/>
      <w:szCs w:val="32"/>
    </w:rPr>
  </w:style>
  <w:style w:type="paragraph" w:styleId="Nadpis2">
    <w:name w:val="heading 2"/>
    <w:basedOn w:val="Normln"/>
    <w:next w:val="Normln"/>
    <w:qFormat/>
    <w:rsid w:val="00450571"/>
    <w:pPr>
      <w:keepNext/>
      <w:spacing w:before="240" w:after="60"/>
      <w:outlineLvl w:val="1"/>
    </w:pPr>
    <w:rPr>
      <w:rFonts w:ascii="Arial Black" w:hAnsi="Arial Black" w:cs="Arial"/>
      <w:bCs/>
      <w:iCs/>
      <w:sz w:val="24"/>
      <w:szCs w:val="28"/>
    </w:rPr>
  </w:style>
  <w:style w:type="paragraph" w:styleId="Nadpis3">
    <w:name w:val="heading 3"/>
    <w:basedOn w:val="Normln"/>
    <w:next w:val="Normln"/>
    <w:qFormat/>
    <w:rsid w:val="00450571"/>
    <w:pPr>
      <w:keepNext/>
      <w:spacing w:before="240" w:after="60"/>
      <w:outlineLvl w:val="2"/>
    </w:pPr>
    <w:rPr>
      <w:rFonts w:ascii="Arial Black" w:hAnsi="Arial Black" w:cs="Arial"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50571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0571"/>
    <w:pPr>
      <w:tabs>
        <w:tab w:val="center" w:pos="4536"/>
        <w:tab w:val="right" w:pos="9072"/>
      </w:tabs>
    </w:pPr>
  </w:style>
  <w:style w:type="character" w:styleId="slostrnky">
    <w:name w:val="page number"/>
    <w:rsid w:val="003F0623"/>
    <w:rPr>
      <w:rFonts w:ascii="Arial Black" w:hAnsi="Arial Black"/>
      <w:sz w:val="20"/>
    </w:rPr>
  </w:style>
  <w:style w:type="paragraph" w:styleId="Titulek">
    <w:name w:val="caption"/>
    <w:basedOn w:val="Normln"/>
    <w:next w:val="Normln"/>
    <w:qFormat/>
    <w:rsid w:val="005E0E6E"/>
    <w:rPr>
      <w:b/>
      <w:bCs/>
      <w:szCs w:val="20"/>
    </w:rPr>
  </w:style>
  <w:style w:type="paragraph" w:styleId="Zkladntext">
    <w:name w:val="Body Text"/>
    <w:aliases w:val="Základní text Char Char Char,Základní text Char Char Char Char,Základní text Char Char"/>
    <w:basedOn w:val="Normln"/>
    <w:rsid w:val="006A145E"/>
    <w:pPr>
      <w:widowControl/>
      <w:suppressAutoHyphens w:val="0"/>
      <w:spacing w:after="120" w:line="288" w:lineRule="auto"/>
      <w:jc w:val="both"/>
    </w:pPr>
    <w:rPr>
      <w:rFonts w:eastAsia="Times New Roman" w:cs="Times New Roman"/>
      <w:color w:val="auto"/>
      <w:sz w:val="22"/>
      <w:szCs w:val="20"/>
      <w:lang w:eastAsia="cs-CZ" w:bidi="ar-SA"/>
    </w:rPr>
  </w:style>
  <w:style w:type="paragraph" w:styleId="Zkladntextodsazen3">
    <w:name w:val="Body Text Indent 3"/>
    <w:basedOn w:val="Normln"/>
    <w:rsid w:val="006A145E"/>
    <w:pPr>
      <w:widowControl/>
      <w:suppressAutoHyphens w:val="0"/>
      <w:spacing w:after="120" w:line="288" w:lineRule="auto"/>
      <w:jc w:val="both"/>
    </w:pPr>
    <w:rPr>
      <w:rFonts w:eastAsia="Times New Roman" w:cs="Times New Roman"/>
      <w:b/>
      <w:snapToGrid w:val="0"/>
      <w:color w:val="auto"/>
      <w:sz w:val="22"/>
      <w:szCs w:val="20"/>
      <w:lang w:eastAsia="cs-CZ" w:bidi="ar-SA"/>
    </w:rPr>
  </w:style>
  <w:style w:type="character" w:styleId="Hypertextovodkaz">
    <w:name w:val="Hyperlink"/>
    <w:basedOn w:val="Standardnpsmoodstavce"/>
    <w:rsid w:val="00BF044D"/>
    <w:rPr>
      <w:color w:val="D03505"/>
      <w:u w:val="single"/>
    </w:rPr>
  </w:style>
  <w:style w:type="paragraph" w:styleId="Obsah4">
    <w:name w:val="toc 4"/>
    <w:basedOn w:val="Normln"/>
    <w:rsid w:val="00BF044D"/>
    <w:pPr>
      <w:widowControl/>
      <w:suppressAutoHyphens w:val="0"/>
      <w:spacing w:line="360" w:lineRule="auto"/>
      <w:ind w:left="720"/>
    </w:pPr>
    <w:rPr>
      <w:rFonts w:ascii="Calibri" w:eastAsia="Times New Roman" w:hAnsi="Calibri" w:cs="Times New Roman"/>
      <w:color w:val="auto"/>
      <w:sz w:val="18"/>
      <w:szCs w:val="18"/>
      <w:lang w:eastAsia="cs-CZ" w:bidi="ar-SA"/>
    </w:rPr>
  </w:style>
  <w:style w:type="paragraph" w:styleId="Obsah5">
    <w:name w:val="toc 5"/>
    <w:basedOn w:val="Normln"/>
    <w:rsid w:val="00BF044D"/>
    <w:pPr>
      <w:widowControl/>
      <w:suppressAutoHyphens w:val="0"/>
      <w:spacing w:line="360" w:lineRule="auto"/>
      <w:ind w:left="960"/>
    </w:pPr>
    <w:rPr>
      <w:rFonts w:ascii="Calibri" w:eastAsia="Times New Roman" w:hAnsi="Calibri" w:cs="Times New Roman"/>
      <w:color w:val="auto"/>
      <w:sz w:val="18"/>
      <w:szCs w:val="18"/>
      <w:lang w:eastAsia="cs-CZ" w:bidi="ar-SA"/>
    </w:rPr>
  </w:style>
  <w:style w:type="paragraph" w:styleId="Obsah6">
    <w:name w:val="toc 6"/>
    <w:basedOn w:val="Normln"/>
    <w:rsid w:val="00BF044D"/>
    <w:pPr>
      <w:widowControl/>
      <w:suppressAutoHyphens w:val="0"/>
      <w:spacing w:line="360" w:lineRule="auto"/>
      <w:ind w:left="1200"/>
    </w:pPr>
    <w:rPr>
      <w:rFonts w:ascii="Calibri" w:eastAsia="Times New Roman" w:hAnsi="Calibri" w:cs="Times New Roman"/>
      <w:color w:val="auto"/>
      <w:sz w:val="18"/>
      <w:szCs w:val="18"/>
      <w:lang w:eastAsia="cs-CZ" w:bidi="ar-SA"/>
    </w:rPr>
  </w:style>
  <w:style w:type="paragraph" w:styleId="Zkladntextodsazen2">
    <w:name w:val="Body Text Indent 2"/>
    <w:basedOn w:val="Normln"/>
    <w:link w:val="Zkladntextodsazen2Char"/>
    <w:rsid w:val="000424EC"/>
    <w:pPr>
      <w:widowControl/>
      <w:spacing w:after="120" w:line="480" w:lineRule="auto"/>
      <w:ind w:left="283"/>
      <w:jc w:val="both"/>
    </w:pPr>
    <w:rPr>
      <w:rFonts w:ascii="PaltusAntiqua" w:eastAsia="Times New Roman" w:hAnsi="PaltusAntiqua" w:cs="Times New Roman"/>
      <w:color w:val="auto"/>
      <w:sz w:val="24"/>
      <w:szCs w:val="20"/>
      <w:lang w:eastAsia="ar-SA" w:bidi="ar-SA"/>
    </w:rPr>
  </w:style>
  <w:style w:type="paragraph" w:styleId="Textbubliny">
    <w:name w:val="Balloon Text"/>
    <w:basedOn w:val="Normln"/>
    <w:link w:val="TextbublinyChar"/>
    <w:rsid w:val="00856492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6492"/>
    <w:rPr>
      <w:rFonts w:ascii="Tahoma" w:eastAsia="Tahoma" w:hAnsi="Tahoma" w:cs="Tahoma"/>
      <w:color w:val="000000"/>
      <w:sz w:val="16"/>
      <w:szCs w:val="16"/>
      <w:lang w:eastAsia="en-US" w:bidi="en-US"/>
    </w:rPr>
  </w:style>
  <w:style w:type="paragraph" w:styleId="Odstavecseseznamem">
    <w:name w:val="List Paragraph"/>
    <w:basedOn w:val="Normln"/>
    <w:uiPriority w:val="34"/>
    <w:qFormat/>
    <w:rsid w:val="004F5669"/>
    <w:pPr>
      <w:ind w:left="720"/>
      <w:contextualSpacing/>
    </w:pPr>
  </w:style>
  <w:style w:type="character" w:customStyle="1" w:styleId="Zkladntextodsazen2Char">
    <w:name w:val="Základní text odsazený 2 Char"/>
    <w:basedOn w:val="Standardnpsmoodstavce"/>
    <w:link w:val="Zkladntextodsazen2"/>
    <w:rsid w:val="00BE2ED8"/>
    <w:rPr>
      <w:rFonts w:ascii="PaltusAntiqua" w:hAnsi="PaltusAntiqua"/>
      <w:sz w:val="24"/>
      <w:lang w:eastAsia="ar-SA"/>
    </w:rPr>
  </w:style>
  <w:style w:type="character" w:customStyle="1" w:styleId="Nadpis1Char">
    <w:name w:val="Nadpis 1 Char"/>
    <w:basedOn w:val="Standardnpsmoodstavce"/>
    <w:link w:val="Nadpis1"/>
    <w:rsid w:val="007F7441"/>
    <w:rPr>
      <w:rFonts w:ascii="Arial Black" w:eastAsia="Tahoma" w:hAnsi="Arial Black" w:cs="Arial"/>
      <w:bCs/>
      <w:color w:val="000000"/>
      <w:kern w:val="32"/>
      <w:sz w:val="28"/>
      <w:szCs w:val="3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2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4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4233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20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2664</TotalTime>
  <Pages>1</Pages>
  <Words>1588</Words>
  <Characters>9376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A/ PRŮVODNÍ ZPRÁVA</vt:lpstr>
    </vt:vector>
  </TitlesOfParts>
  <Company>ARX-studio</Company>
  <LinksUpToDate>false</LinksUpToDate>
  <CharactersWithSpaces>10943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 PRŮVODNÍ ZPRÁVA</dc:title>
  <dc:creator>Ivan Sladek</dc:creator>
  <cp:lastModifiedBy>Jirka</cp:lastModifiedBy>
  <cp:revision>80</cp:revision>
  <cp:lastPrinted>2018-07-23T05:53:00Z</cp:lastPrinted>
  <dcterms:created xsi:type="dcterms:W3CDTF">2012-05-18T17:27:00Z</dcterms:created>
  <dcterms:modified xsi:type="dcterms:W3CDTF">2018-07-23T05:53:00Z</dcterms:modified>
</cp:coreProperties>
</file>